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3599E" w14:textId="60CC8756" w:rsidR="00BC18E0" w:rsidRPr="00E47525" w:rsidRDefault="00BC18E0" w:rsidP="00BC18E0">
      <w:pPr>
        <w:rPr>
          <w:b/>
          <w:bCs/>
          <w:sz w:val="26"/>
          <w:szCs w:val="26"/>
        </w:rPr>
      </w:pPr>
      <w:r w:rsidRPr="00E47525">
        <w:rPr>
          <w:b/>
          <w:bCs/>
          <w:sz w:val="26"/>
          <w:szCs w:val="26"/>
        </w:rPr>
        <w:t xml:space="preserve">Reglement </w:t>
      </w:r>
      <w:r w:rsidR="00F37857" w:rsidRPr="00E47525">
        <w:rPr>
          <w:b/>
          <w:bCs/>
          <w:sz w:val="26"/>
          <w:szCs w:val="26"/>
        </w:rPr>
        <w:t xml:space="preserve">Kofferbakverkoop 2024 BijBomans op </w:t>
      </w:r>
      <w:r w:rsidR="00E47525" w:rsidRPr="00E47525">
        <w:rPr>
          <w:b/>
          <w:bCs/>
          <w:sz w:val="26"/>
          <w:szCs w:val="26"/>
        </w:rPr>
        <w:t xml:space="preserve">parkeerplaats achter de </w:t>
      </w:r>
      <w:r w:rsidR="00FA5CE0" w:rsidRPr="00E47525">
        <w:rPr>
          <w:b/>
          <w:bCs/>
          <w:sz w:val="26"/>
          <w:szCs w:val="26"/>
        </w:rPr>
        <w:t xml:space="preserve"> Laurentiuskerk</w:t>
      </w:r>
    </w:p>
    <w:p w14:paraId="03DE0632" w14:textId="77777777" w:rsidR="00FA5CE0" w:rsidRDefault="00FA5CE0" w:rsidP="00FA5CE0">
      <w:pPr>
        <w:pStyle w:val="Lijstalinea"/>
        <w:numPr>
          <w:ilvl w:val="0"/>
          <w:numId w:val="2"/>
        </w:numPr>
      </w:pPr>
      <w:r>
        <w:t>Je mag  uitsluitend tweedehands gebruikte huishoudelijke goederen, speelgoed en/of ambachtelijke artikelen verkopen. Het verkopen van  drank, auto’s, bedrijfsmatige handel en grootschalige verkoop van partijgoederen is niet toegestaan.</w:t>
      </w:r>
    </w:p>
    <w:p w14:paraId="62ECBC2A" w14:textId="77777777" w:rsidR="00FA5CE0" w:rsidRDefault="00FA5CE0" w:rsidP="00FA5CE0">
      <w:pPr>
        <w:pStyle w:val="Lijstalinea"/>
        <w:numPr>
          <w:ilvl w:val="0"/>
          <w:numId w:val="2"/>
        </w:numPr>
      </w:pPr>
      <w:r>
        <w:t>Het maken van reclame of propaganda of het verspreiden of laten zien van reclamemateriaal op of rond het terrein is verboden.</w:t>
      </w:r>
    </w:p>
    <w:p w14:paraId="2EFB9583" w14:textId="77777777" w:rsidR="00FA5CE0" w:rsidRDefault="00FA5CE0" w:rsidP="00FA5CE0">
      <w:pPr>
        <w:pStyle w:val="Lijstalinea"/>
        <w:numPr>
          <w:ilvl w:val="0"/>
          <w:numId w:val="2"/>
        </w:numPr>
      </w:pPr>
      <w:r>
        <w:t>Verkopers zijn ten allen tijden volledig aansprakelijk voor hun handelen. Bij geconstateerde overtredingen kan de organisatie het wettelijk gezag inschakelen.</w:t>
      </w:r>
    </w:p>
    <w:p w14:paraId="04A39EE8" w14:textId="77777777" w:rsidR="00FA5CE0" w:rsidRDefault="00FA5CE0" w:rsidP="00FA5CE0">
      <w:pPr>
        <w:pStyle w:val="Lijstalinea"/>
        <w:numPr>
          <w:ilvl w:val="0"/>
          <w:numId w:val="2"/>
        </w:numPr>
      </w:pPr>
      <w:r>
        <w:t>Deelname aan de Kofferbakverkoop is geheel voor eigen risico. De organisatie en alle betrokken partijen zijn op geen enkele wijze aansprakelijk of verantwoordelijk voor de gevolgen van weersomstandigheden, diefstal, verlies, lichamelijk letsel of wat voor schade in welke vorm dan ook.</w:t>
      </w:r>
    </w:p>
    <w:p w14:paraId="1413D55E" w14:textId="77777777" w:rsidR="00FA5CE0" w:rsidRDefault="00FA5CE0" w:rsidP="00FA5CE0">
      <w:pPr>
        <w:pStyle w:val="Lijstalinea"/>
        <w:numPr>
          <w:ilvl w:val="0"/>
          <w:numId w:val="2"/>
        </w:numPr>
      </w:pPr>
      <w:r>
        <w:t>Bij alle gevallen of discussies waar dit reglement niet in voorziet, doet de organisatie een bindende uitspraak.</w:t>
      </w:r>
    </w:p>
    <w:p w14:paraId="726058D4" w14:textId="77777777" w:rsidR="00FA5CE0" w:rsidRDefault="00FA5CE0" w:rsidP="00FA5CE0">
      <w:pPr>
        <w:pStyle w:val="Lijstalinea"/>
        <w:numPr>
          <w:ilvl w:val="0"/>
          <w:numId w:val="2"/>
        </w:numPr>
      </w:pPr>
      <w:r>
        <w:t>Er is ruimte voor ca 50 auto’s.</w:t>
      </w:r>
    </w:p>
    <w:p w14:paraId="77D1667F" w14:textId="38C7154A" w:rsidR="00FA5CE0" w:rsidRDefault="00FA5CE0" w:rsidP="005C56A4">
      <w:pPr>
        <w:pStyle w:val="Lijstalinea"/>
        <w:numPr>
          <w:ilvl w:val="0"/>
          <w:numId w:val="2"/>
        </w:numPr>
      </w:pPr>
      <w:r>
        <w:t>Uw e-mailadres wordt enkel en alleen gebruikt om u verder te informeren over de Kofferbakverkoop BijBomans. Wij gebruiken uw gegevens nooit voor iets anders en zullen deze gegevens ook nooit aan derden beschikbaar stellen</w:t>
      </w:r>
      <w:r w:rsidR="00042424" w:rsidRPr="00042424">
        <w:rPr>
          <w:color w:val="FF0000"/>
        </w:rPr>
        <w:t>.</w:t>
      </w:r>
    </w:p>
    <w:p w14:paraId="1F6E58C5" w14:textId="71733A82" w:rsidR="002E3E8F" w:rsidRDefault="00DF2526" w:rsidP="00BC18E0">
      <w:pPr>
        <w:pStyle w:val="Lijstalinea"/>
        <w:numPr>
          <w:ilvl w:val="0"/>
          <w:numId w:val="2"/>
        </w:numPr>
      </w:pPr>
      <w:r>
        <w:t>Op de pion, die staat voor</w:t>
      </w:r>
      <w:r w:rsidR="00BC18E0">
        <w:t xml:space="preserve"> een </w:t>
      </w:r>
      <w:r>
        <w:t>parkeerplek,</w:t>
      </w:r>
      <w:r w:rsidR="00E8374B">
        <w:t xml:space="preserve"> </w:t>
      </w:r>
      <w:r w:rsidR="00383618">
        <w:t xml:space="preserve"> staat </w:t>
      </w:r>
      <w:r w:rsidR="00E8374B">
        <w:t xml:space="preserve">je </w:t>
      </w:r>
      <w:r>
        <w:t xml:space="preserve">nummer. </w:t>
      </w:r>
      <w:r w:rsidR="002E3E8F">
        <w:t xml:space="preserve"> Je bent welkom tussen 12.00 en 12.45 uur om je auto op de juiste plek te zetten.</w:t>
      </w:r>
      <w:r w:rsidR="00A35FC2">
        <w:t xml:space="preserve"> Verkoop begint om 13:30 tot 15:00.</w:t>
      </w:r>
    </w:p>
    <w:p w14:paraId="5066EA7E" w14:textId="20CB9E12" w:rsidR="0044543C" w:rsidRDefault="002E3E8F" w:rsidP="00BC18E0">
      <w:pPr>
        <w:pStyle w:val="Lijstalinea"/>
        <w:numPr>
          <w:ilvl w:val="0"/>
          <w:numId w:val="2"/>
        </w:numPr>
      </w:pPr>
      <w:r>
        <w:t xml:space="preserve">Je kunt </w:t>
      </w:r>
      <w:r w:rsidRPr="00042424">
        <w:rPr>
          <w:u w:val="single"/>
        </w:rPr>
        <w:t>pas</w:t>
      </w:r>
      <w:r>
        <w:t xml:space="preserve"> om 15.00 uur de plaats verlaten om huiswaarts te gaan. Dit i.v.m. de veiligheid. </w:t>
      </w:r>
      <w:r w:rsidR="0044543C">
        <w:t xml:space="preserve"> </w:t>
      </w:r>
      <w:r>
        <w:t>D</w:t>
      </w:r>
      <w:r w:rsidR="0044543C">
        <w:t>it is een van de basisprincipes van de kofferbakverkoop. Je staat er met zijn allen tot het einde van de markt</w:t>
      </w:r>
      <w:r w:rsidR="00BC18E0">
        <w:t xml:space="preserve"> voor de veiligheid van bezoekers</w:t>
      </w:r>
    </w:p>
    <w:p w14:paraId="41AC40F8" w14:textId="3DD584C3" w:rsidR="00A35FC2" w:rsidRDefault="002E3E8F" w:rsidP="00A35FC2">
      <w:pPr>
        <w:pStyle w:val="Lijstalinea"/>
        <w:numPr>
          <w:ilvl w:val="0"/>
          <w:numId w:val="2"/>
        </w:numPr>
      </w:pPr>
      <w:r>
        <w:t xml:space="preserve">Auto’s </w:t>
      </w:r>
      <w:r w:rsidR="0044543C">
        <w:t xml:space="preserve"> worden geparkeerd op eigen risico van de eigenaar.</w:t>
      </w:r>
    </w:p>
    <w:p w14:paraId="7F2D63F1" w14:textId="6F2305F1" w:rsidR="002E3E8F" w:rsidRDefault="002E3E8F" w:rsidP="00BC18E0">
      <w:pPr>
        <w:pStyle w:val="Lijstalinea"/>
        <w:numPr>
          <w:ilvl w:val="0"/>
          <w:numId w:val="2"/>
        </w:numPr>
      </w:pPr>
      <w:r>
        <w:t xml:space="preserve">Luister </w:t>
      </w:r>
      <w:r w:rsidR="00BC18E0">
        <w:t xml:space="preserve">altijd </w:t>
      </w:r>
      <w:r>
        <w:t>naar de aanwijzingen van de ‘hesjes’</w:t>
      </w:r>
      <w:r w:rsidR="00DF2526">
        <w:t xml:space="preserve"> </w:t>
      </w:r>
      <w:r>
        <w:t>(begeleiders )</w:t>
      </w:r>
    </w:p>
    <w:p w14:paraId="1AC68B6E" w14:textId="1CA375C3" w:rsidR="0044543C" w:rsidRDefault="0044543C" w:rsidP="00BC18E0">
      <w:pPr>
        <w:pStyle w:val="Lijstalinea"/>
        <w:numPr>
          <w:ilvl w:val="0"/>
          <w:numId w:val="2"/>
        </w:numPr>
      </w:pPr>
      <w:r>
        <w:t>Het bijhalen en/of nabrengen van goederen en bevoorrading vanaf het buitenterrein is niet toegestaan</w:t>
      </w:r>
      <w:r w:rsidR="00BC18E0">
        <w:t xml:space="preserve"> tijdens de markt.</w:t>
      </w:r>
      <w:r w:rsidR="0067730F">
        <w:t xml:space="preserve"> Dit i.v.m. veiligheid.</w:t>
      </w:r>
    </w:p>
    <w:p w14:paraId="4DDFC5E4" w14:textId="33A6B33B" w:rsidR="0044543C" w:rsidRDefault="0044543C" w:rsidP="00BC18E0">
      <w:pPr>
        <w:pStyle w:val="Lijstalinea"/>
        <w:numPr>
          <w:ilvl w:val="0"/>
          <w:numId w:val="2"/>
        </w:numPr>
      </w:pPr>
      <w:r>
        <w:t>I.v.m. de veiligheid van de bezoekers mag er na</w:t>
      </w:r>
      <w:r w:rsidR="002E3E8F">
        <w:t xml:space="preserve"> 1</w:t>
      </w:r>
      <w:r w:rsidR="00383618">
        <w:t>2</w:t>
      </w:r>
      <w:r w:rsidR="002E3E8F">
        <w:t xml:space="preserve">.45 uur </w:t>
      </w:r>
      <w:r>
        <w:t xml:space="preserve"> niet meer worden gereden op het terrein, tenzij dit gebeurt op aanwijzen van en begeleiding door de organisatie.</w:t>
      </w:r>
    </w:p>
    <w:p w14:paraId="53C81AA1" w14:textId="2170D0A0" w:rsidR="0044543C" w:rsidRPr="00BC18E0" w:rsidRDefault="0044543C" w:rsidP="00BC18E0">
      <w:pPr>
        <w:pStyle w:val="Lijstalinea"/>
        <w:numPr>
          <w:ilvl w:val="0"/>
          <w:numId w:val="2"/>
        </w:numPr>
        <w:rPr>
          <w:b/>
          <w:bCs/>
        </w:rPr>
      </w:pPr>
      <w:r>
        <w:t>Na 15.</w:t>
      </w:r>
      <w:r w:rsidR="002E3E8F">
        <w:t>00</w:t>
      </w:r>
      <w:r>
        <w:t xml:space="preserve"> uur, en niet eerder, mag men beginnen met inpakken. Men dient </w:t>
      </w:r>
      <w:r w:rsidR="00BC18E0">
        <w:t xml:space="preserve">je </w:t>
      </w:r>
      <w:r>
        <w:t>standplaats schoon achter te laten en de niet verkochte artikelen weer mee te nemen</w:t>
      </w:r>
      <w:r w:rsidR="00BC18E0">
        <w:t>.</w:t>
      </w:r>
      <w:r>
        <w:t xml:space="preserve"> </w:t>
      </w:r>
      <w:r w:rsidR="00BC18E0">
        <w:t>D</w:t>
      </w:r>
      <w:r>
        <w:t>us NIET in of bij de afvalbakken achter te laten</w:t>
      </w:r>
      <w:r w:rsidR="00BC18E0">
        <w:t xml:space="preserve"> en op de parkeerplaats</w:t>
      </w:r>
      <w:r>
        <w:t xml:space="preserve">. </w:t>
      </w:r>
      <w:r w:rsidR="00E04381">
        <w:t>Om 15.30  moet de hele parkeerplaats en het schoolplein schoon zijn.</w:t>
      </w:r>
    </w:p>
    <w:p w14:paraId="7BB6F858" w14:textId="58B34152" w:rsidR="00AE3C80" w:rsidRDefault="00AE3C80" w:rsidP="0044543C">
      <w:pPr>
        <w:pStyle w:val="Lijstalinea"/>
        <w:numPr>
          <w:ilvl w:val="0"/>
          <w:numId w:val="2"/>
        </w:numPr>
      </w:pPr>
      <w:r>
        <w:t xml:space="preserve">Toiletgebruik: in BijBomans is een toilet aanwezig waar je gebruik van kunt maken. </w:t>
      </w:r>
    </w:p>
    <w:p w14:paraId="2DC87D66" w14:textId="77777777" w:rsidR="00E47525" w:rsidRDefault="00E47525" w:rsidP="00E47525">
      <w:pPr>
        <w:pStyle w:val="Lijstalinea"/>
        <w:ind w:left="360"/>
      </w:pPr>
    </w:p>
    <w:p w14:paraId="56585937" w14:textId="07889822" w:rsidR="00E47525" w:rsidRDefault="00E47525" w:rsidP="00E47525">
      <w:pPr>
        <w:pStyle w:val="Lijstalinea"/>
        <w:ind w:left="360"/>
      </w:pPr>
      <w:r>
        <w:t>Team Samen in de wijk.</w:t>
      </w:r>
    </w:p>
    <w:sectPr w:rsidR="00E47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42FB"/>
    <w:multiLevelType w:val="hybridMultilevel"/>
    <w:tmpl w:val="973AF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ED676E"/>
    <w:multiLevelType w:val="hybridMultilevel"/>
    <w:tmpl w:val="95EE71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17239502">
    <w:abstractNumId w:val="0"/>
  </w:num>
  <w:num w:numId="2" w16cid:durableId="69345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3C"/>
    <w:rsid w:val="00042424"/>
    <w:rsid w:val="000E4CFC"/>
    <w:rsid w:val="00167987"/>
    <w:rsid w:val="002E3E8F"/>
    <w:rsid w:val="00345FE0"/>
    <w:rsid w:val="00383618"/>
    <w:rsid w:val="0044543C"/>
    <w:rsid w:val="00465C00"/>
    <w:rsid w:val="00547E14"/>
    <w:rsid w:val="00584B5D"/>
    <w:rsid w:val="005C56A4"/>
    <w:rsid w:val="0067730F"/>
    <w:rsid w:val="00820AF2"/>
    <w:rsid w:val="00880D33"/>
    <w:rsid w:val="008A6A26"/>
    <w:rsid w:val="00A35FC2"/>
    <w:rsid w:val="00AB00BB"/>
    <w:rsid w:val="00AE3C80"/>
    <w:rsid w:val="00BC18E0"/>
    <w:rsid w:val="00CC19CF"/>
    <w:rsid w:val="00DF2526"/>
    <w:rsid w:val="00E04381"/>
    <w:rsid w:val="00E47525"/>
    <w:rsid w:val="00E8374B"/>
    <w:rsid w:val="00F37857"/>
    <w:rsid w:val="00F94B61"/>
    <w:rsid w:val="00FA5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E2DC"/>
  <w15:chartTrackingRefBased/>
  <w15:docId w15:val="{DE3CA388-6EC9-4CA7-B2D8-F5FBF379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5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54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54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54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54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54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54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54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4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54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54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54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54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54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54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54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543C"/>
    <w:rPr>
      <w:rFonts w:eastAsiaTheme="majorEastAsia" w:cstheme="majorBidi"/>
      <w:color w:val="272727" w:themeColor="text1" w:themeTint="D8"/>
    </w:rPr>
  </w:style>
  <w:style w:type="paragraph" w:styleId="Titel">
    <w:name w:val="Title"/>
    <w:basedOn w:val="Standaard"/>
    <w:next w:val="Standaard"/>
    <w:link w:val="TitelChar"/>
    <w:uiPriority w:val="10"/>
    <w:qFormat/>
    <w:rsid w:val="00445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4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4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4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54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43C"/>
    <w:rPr>
      <w:i/>
      <w:iCs/>
      <w:color w:val="404040" w:themeColor="text1" w:themeTint="BF"/>
    </w:rPr>
  </w:style>
  <w:style w:type="paragraph" w:styleId="Lijstalinea">
    <w:name w:val="List Paragraph"/>
    <w:basedOn w:val="Standaard"/>
    <w:uiPriority w:val="34"/>
    <w:qFormat/>
    <w:rsid w:val="0044543C"/>
    <w:pPr>
      <w:ind w:left="720"/>
      <w:contextualSpacing/>
    </w:pPr>
  </w:style>
  <w:style w:type="character" w:styleId="Intensievebenadrukking">
    <w:name w:val="Intense Emphasis"/>
    <w:basedOn w:val="Standaardalinea-lettertype"/>
    <w:uiPriority w:val="21"/>
    <w:qFormat/>
    <w:rsid w:val="0044543C"/>
    <w:rPr>
      <w:i/>
      <w:iCs/>
      <w:color w:val="0F4761" w:themeColor="accent1" w:themeShade="BF"/>
    </w:rPr>
  </w:style>
  <w:style w:type="paragraph" w:styleId="Duidelijkcitaat">
    <w:name w:val="Intense Quote"/>
    <w:basedOn w:val="Standaard"/>
    <w:next w:val="Standaard"/>
    <w:link w:val="DuidelijkcitaatChar"/>
    <w:uiPriority w:val="30"/>
    <w:qFormat/>
    <w:rsid w:val="00445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543C"/>
    <w:rPr>
      <w:i/>
      <w:iCs/>
      <w:color w:val="0F4761" w:themeColor="accent1" w:themeShade="BF"/>
    </w:rPr>
  </w:style>
  <w:style w:type="character" w:styleId="Intensieveverwijzing">
    <w:name w:val="Intense Reference"/>
    <w:basedOn w:val="Standaardalinea-lettertype"/>
    <w:uiPriority w:val="32"/>
    <w:qFormat/>
    <w:rsid w:val="0044543C"/>
    <w:rPr>
      <w:b/>
      <w:bCs/>
      <w:smallCaps/>
      <w:color w:val="0F4761" w:themeColor="accent1" w:themeShade="BF"/>
      <w:spacing w:val="5"/>
    </w:rPr>
  </w:style>
  <w:style w:type="character" w:styleId="Hyperlink">
    <w:name w:val="Hyperlink"/>
    <w:basedOn w:val="Standaardalinea-lettertype"/>
    <w:uiPriority w:val="99"/>
    <w:unhideWhenUsed/>
    <w:rsid w:val="00F94B61"/>
    <w:rPr>
      <w:color w:val="467886" w:themeColor="hyperlink"/>
      <w:u w:val="single"/>
    </w:rPr>
  </w:style>
  <w:style w:type="character" w:styleId="Onopgelostemelding">
    <w:name w:val="Unresolved Mention"/>
    <w:basedOn w:val="Standaardalinea-lettertype"/>
    <w:uiPriority w:val="99"/>
    <w:semiHidden/>
    <w:unhideWhenUsed/>
    <w:rsid w:val="00F9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van Nuland van den Berg</dc:creator>
  <cp:keywords/>
  <dc:description/>
  <cp:lastModifiedBy>Maria van der Sommen Sommen</cp:lastModifiedBy>
  <cp:revision>3</cp:revision>
  <dcterms:created xsi:type="dcterms:W3CDTF">2024-09-28T18:13:00Z</dcterms:created>
  <dcterms:modified xsi:type="dcterms:W3CDTF">2024-09-28T18:14:00Z</dcterms:modified>
</cp:coreProperties>
</file>