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4F9E4" w14:textId="77777777" w:rsidR="00134374" w:rsidRDefault="00134374"/>
    <w:p w14:paraId="6A1C8003" w14:textId="7F0E53A0" w:rsidR="0069011B" w:rsidRDefault="00D65F6C" w:rsidP="0069011B">
      <w:pPr>
        <w:rPr>
          <w:rStyle w:val="Geen"/>
          <w:b/>
          <w:bCs/>
          <w:u w:val="single"/>
        </w:rPr>
      </w:pPr>
      <w:r>
        <w:rPr>
          <w:rStyle w:val="Geen"/>
          <w:b/>
          <w:bCs/>
          <w:u w:val="single"/>
        </w:rPr>
        <w:t xml:space="preserve">Bestuursvergadering </w:t>
      </w:r>
      <w:r w:rsidR="0069011B">
        <w:rPr>
          <w:rStyle w:val="Geen"/>
          <w:b/>
          <w:bCs/>
          <w:u w:val="single"/>
        </w:rPr>
        <w:t xml:space="preserve">Wijkraad Molenhoek, d.d. </w:t>
      </w:r>
      <w:r w:rsidR="00670B4C">
        <w:rPr>
          <w:rStyle w:val="Geen"/>
          <w:b/>
          <w:bCs/>
          <w:u w:val="single"/>
        </w:rPr>
        <w:t>09</w:t>
      </w:r>
      <w:r w:rsidR="00A94D93">
        <w:rPr>
          <w:rStyle w:val="Geen"/>
          <w:b/>
          <w:bCs/>
          <w:u w:val="single"/>
        </w:rPr>
        <w:t xml:space="preserve"> oktober</w:t>
      </w:r>
      <w:r w:rsidR="00FF02F0">
        <w:rPr>
          <w:rStyle w:val="Geen"/>
          <w:b/>
          <w:bCs/>
          <w:u w:val="single"/>
        </w:rPr>
        <w:t xml:space="preserve"> </w:t>
      </w:r>
      <w:r w:rsidR="0069011B">
        <w:rPr>
          <w:rStyle w:val="Geen"/>
          <w:b/>
          <w:bCs/>
          <w:u w:val="single"/>
        </w:rPr>
        <w:t>2018</w:t>
      </w:r>
      <w:r w:rsidR="0069011B">
        <w:t xml:space="preserve"> </w:t>
      </w:r>
    </w:p>
    <w:p w14:paraId="1EC10F3E" w14:textId="49081B26" w:rsidR="00D65F6C" w:rsidRDefault="0069011B" w:rsidP="0069011B">
      <w:pPr>
        <w:pStyle w:val="Geenafstand"/>
        <w:ind w:left="2120" w:hanging="2120"/>
      </w:pPr>
      <w:r>
        <w:t>Aanwezig</w:t>
      </w:r>
      <w:r>
        <w:tab/>
      </w:r>
      <w:r>
        <w:tab/>
        <w:t xml:space="preserve">: </w:t>
      </w:r>
      <w:r w:rsidR="00D65F6C">
        <w:t>Peter van Gerven (secretaris),</w:t>
      </w:r>
      <w:r>
        <w:t xml:space="preserve"> </w:t>
      </w:r>
      <w:r w:rsidR="00194146">
        <w:t xml:space="preserve">Kees Henkelman, </w:t>
      </w:r>
      <w:r w:rsidR="0042361B">
        <w:t xml:space="preserve">Pieter </w:t>
      </w:r>
      <w:proofErr w:type="spellStart"/>
      <w:r w:rsidR="0042361B">
        <w:t>Kniknie</w:t>
      </w:r>
      <w:proofErr w:type="spellEnd"/>
      <w:r w:rsidR="0042361B">
        <w:t>,</w:t>
      </w:r>
      <w:r w:rsidR="0042361B" w:rsidRPr="0042361B">
        <w:t xml:space="preserve"> </w:t>
      </w:r>
      <w:r w:rsidR="0042361B">
        <w:t>Ad Prince,</w:t>
      </w:r>
    </w:p>
    <w:p w14:paraId="20ADC52A" w14:textId="3837EED3" w:rsidR="00E2126C" w:rsidRDefault="00D65F6C" w:rsidP="0042361B">
      <w:pPr>
        <w:pStyle w:val="Geenafstand"/>
        <w:ind w:left="2120" w:hanging="2120"/>
      </w:pPr>
      <w:r>
        <w:t xml:space="preserve">             </w:t>
      </w:r>
      <w:r w:rsidR="00194146">
        <w:t xml:space="preserve">                               </w:t>
      </w:r>
      <w:r w:rsidR="0042361B" w:rsidRPr="0042361B">
        <w:t xml:space="preserve"> </w:t>
      </w:r>
      <w:r w:rsidR="0042361B">
        <w:t>Jan Timmers (voorzitter</w:t>
      </w:r>
      <w:r w:rsidR="008A47B9">
        <w:t>).</w:t>
      </w:r>
      <w:r>
        <w:t xml:space="preserve"> </w:t>
      </w:r>
      <w:r w:rsidR="00E2126C">
        <w:t xml:space="preserve">                                </w:t>
      </w:r>
    </w:p>
    <w:p w14:paraId="449AA7B5" w14:textId="640DD2CD" w:rsidR="0069011B" w:rsidRDefault="008A47B9" w:rsidP="008A47B9">
      <w:pPr>
        <w:pStyle w:val="Geenafstand"/>
        <w:ind w:left="2120" w:hanging="2120"/>
      </w:pPr>
      <w:r>
        <w:t xml:space="preserve">Afwezig </w:t>
      </w:r>
      <w:r>
        <w:tab/>
      </w:r>
      <w:r>
        <w:tab/>
        <w:t>:</w:t>
      </w:r>
      <w:r w:rsidR="00194146">
        <w:t xml:space="preserve"> Ingrid </w:t>
      </w:r>
      <w:proofErr w:type="spellStart"/>
      <w:r w:rsidR="00194146">
        <w:t>Nijskens</w:t>
      </w:r>
      <w:proofErr w:type="spellEnd"/>
      <w:r w:rsidR="00A94D93">
        <w:t>,</w:t>
      </w:r>
      <w:r w:rsidR="00194146">
        <w:t xml:space="preserve"> Maria van der Sommen</w:t>
      </w:r>
      <w:r w:rsidR="00A94D93" w:rsidRPr="00A94D93">
        <w:t xml:space="preserve"> </w:t>
      </w:r>
      <w:r w:rsidR="00A94D93">
        <w:t xml:space="preserve">en Anita </w:t>
      </w:r>
      <w:proofErr w:type="spellStart"/>
      <w:r w:rsidR="00A94D93">
        <w:t>Vervenne</w:t>
      </w:r>
      <w:proofErr w:type="spellEnd"/>
      <w:r w:rsidR="00194146">
        <w:t>.</w:t>
      </w:r>
    </w:p>
    <w:p w14:paraId="192949E3" w14:textId="77777777" w:rsidR="00C341DD" w:rsidRDefault="004C1A14" w:rsidP="00C341DD">
      <w:pPr>
        <w:spacing w:line="240" w:lineRule="auto"/>
      </w:pPr>
      <w:r>
        <w:rPr>
          <w:rStyle w:val="Geen"/>
        </w:rPr>
        <w:t>Gasten                              :</w:t>
      </w:r>
      <w:r w:rsidRPr="004C1A14">
        <w:t xml:space="preserve"> </w:t>
      </w:r>
      <w:r w:rsidR="00C341DD">
        <w:t>Rutger Janssens (wijkmanager),</w:t>
      </w:r>
    </w:p>
    <w:p w14:paraId="60DCB9D8" w14:textId="47F7F397" w:rsidR="00C341DD" w:rsidRDefault="00C341DD" w:rsidP="00C341DD">
      <w:pPr>
        <w:spacing w:line="240" w:lineRule="auto"/>
      </w:pPr>
      <w:r>
        <w:t xml:space="preserve">                                             La</w:t>
      </w:r>
      <w:r w:rsidR="00556293">
        <w:t>urens Brouwer en Frank van Weert</w:t>
      </w:r>
      <w:r>
        <w:t xml:space="preserve"> (agendapunt 2)</w:t>
      </w:r>
      <w:r w:rsidR="00DE2BE3">
        <w:t>,</w:t>
      </w:r>
      <w:r>
        <w:t xml:space="preserve"> </w:t>
      </w:r>
    </w:p>
    <w:p w14:paraId="37B48224" w14:textId="3BA0EB63" w:rsidR="00C341DD" w:rsidRDefault="00C341DD" w:rsidP="00C341DD">
      <w:pPr>
        <w:spacing w:line="240" w:lineRule="auto"/>
      </w:pPr>
      <w:r>
        <w:t xml:space="preserve">                                             Barend van Amerongen en Peter de Leeuw (agendapunt 3).</w:t>
      </w:r>
    </w:p>
    <w:p w14:paraId="765ABE49" w14:textId="77777777" w:rsidR="00CF0179" w:rsidRDefault="00CF0179" w:rsidP="00CF0179">
      <w:pPr>
        <w:pStyle w:val="Lijstalinea"/>
        <w:spacing w:after="0" w:line="240" w:lineRule="auto"/>
        <w:contextualSpacing w:val="0"/>
      </w:pPr>
    </w:p>
    <w:p w14:paraId="2D74B7E9" w14:textId="77777777" w:rsidR="005A0DC2" w:rsidRDefault="005A0DC2" w:rsidP="005A0DC2">
      <w:pPr>
        <w:pStyle w:val="Lijstalinea"/>
        <w:numPr>
          <w:ilvl w:val="0"/>
          <w:numId w:val="7"/>
        </w:numPr>
        <w:spacing w:after="0" w:line="240" w:lineRule="auto"/>
        <w:ind w:left="360"/>
        <w:contextualSpacing w:val="0"/>
        <w:rPr>
          <w:b/>
        </w:rPr>
      </w:pPr>
      <w:r w:rsidRPr="00CD17C7">
        <w:rPr>
          <w:b/>
        </w:rPr>
        <w:t xml:space="preserve">Opening en vaststelling van de agenda </w:t>
      </w:r>
    </w:p>
    <w:p w14:paraId="69477DD4" w14:textId="77777777" w:rsidR="005A0DC2" w:rsidRDefault="005A0DC2" w:rsidP="005A0DC2">
      <w:pPr>
        <w:spacing w:after="0" w:line="240" w:lineRule="auto"/>
      </w:pPr>
      <w:r>
        <w:t>Jan Timmers opent de vergadering en heet een ieder welkom.</w:t>
      </w:r>
    </w:p>
    <w:p w14:paraId="43972CD9" w14:textId="2D545784" w:rsidR="005A0DC2" w:rsidRDefault="005A0DC2" w:rsidP="005A0DC2">
      <w:pPr>
        <w:spacing w:after="0" w:line="240" w:lineRule="auto"/>
      </w:pPr>
      <w:r>
        <w:t xml:space="preserve">Ingrid </w:t>
      </w:r>
      <w:proofErr w:type="spellStart"/>
      <w:r>
        <w:t>Nijskens</w:t>
      </w:r>
      <w:proofErr w:type="spellEnd"/>
      <w:r w:rsidR="00670B4C">
        <w:t>,</w:t>
      </w:r>
      <w:r>
        <w:t xml:space="preserve"> Maria van der Sommen </w:t>
      </w:r>
      <w:r w:rsidR="00670B4C">
        <w:t xml:space="preserve">en Anita </w:t>
      </w:r>
      <w:proofErr w:type="spellStart"/>
      <w:r w:rsidR="00670B4C">
        <w:t>Vervenne</w:t>
      </w:r>
      <w:proofErr w:type="spellEnd"/>
      <w:r w:rsidR="00670B4C">
        <w:t xml:space="preserve"> </w:t>
      </w:r>
      <w:r>
        <w:t>hebben aangegeven dat zij verhinderd</w:t>
      </w:r>
      <w:r w:rsidRPr="00CF0179">
        <w:t xml:space="preserve"> </w:t>
      </w:r>
      <w:r>
        <w:t>zijn.</w:t>
      </w:r>
    </w:p>
    <w:p w14:paraId="579F6158" w14:textId="77777777" w:rsidR="005A0DC2" w:rsidRDefault="005A0DC2" w:rsidP="005A0DC2">
      <w:pPr>
        <w:spacing w:after="0" w:line="240" w:lineRule="auto"/>
      </w:pPr>
    </w:p>
    <w:p w14:paraId="1866435D" w14:textId="00E8A463" w:rsidR="005A0DC2" w:rsidRDefault="005A0DC2" w:rsidP="005A0DC2">
      <w:pPr>
        <w:spacing w:after="0" w:line="240" w:lineRule="auto"/>
      </w:pPr>
      <w:r>
        <w:t>De agenda wordt ongewijzigd vastgesteld</w:t>
      </w:r>
      <w:r w:rsidR="00670B4C">
        <w:t xml:space="preserve"> met dien verstande dat de punten waarvoor Ingrid, Maria en Anita verantwoordelijk zijn slecht</w:t>
      </w:r>
      <w:r w:rsidR="00FD4285">
        <w:t>s</w:t>
      </w:r>
      <w:r w:rsidR="00670B4C">
        <w:t xml:space="preserve"> in algemen</w:t>
      </w:r>
      <w:r w:rsidR="00104575">
        <w:t>e</w:t>
      </w:r>
      <w:r w:rsidR="00670B4C">
        <w:t xml:space="preserve"> zin worden behandeld</w:t>
      </w:r>
      <w:r>
        <w:t>.</w:t>
      </w:r>
    </w:p>
    <w:p w14:paraId="7798267C" w14:textId="77777777" w:rsidR="005A0DC2" w:rsidRDefault="005A0DC2" w:rsidP="005A0DC2">
      <w:pPr>
        <w:pStyle w:val="Lijstalinea"/>
        <w:spacing w:after="0" w:line="240" w:lineRule="auto"/>
        <w:ind w:left="360"/>
        <w:contextualSpacing w:val="0"/>
        <w:rPr>
          <w:b/>
        </w:rPr>
      </w:pPr>
    </w:p>
    <w:p w14:paraId="4F96358D" w14:textId="49719617" w:rsidR="005A0DC2" w:rsidRDefault="005A0DC2" w:rsidP="005A0DC2">
      <w:pPr>
        <w:pStyle w:val="Lijstalinea"/>
        <w:numPr>
          <w:ilvl w:val="0"/>
          <w:numId w:val="7"/>
        </w:numPr>
        <w:spacing w:after="0" w:line="240" w:lineRule="auto"/>
        <w:ind w:left="360"/>
        <w:contextualSpacing w:val="0"/>
        <w:rPr>
          <w:b/>
        </w:rPr>
      </w:pPr>
      <w:r w:rsidRPr="00E42BE2">
        <w:rPr>
          <w:b/>
        </w:rPr>
        <w:t xml:space="preserve">Voortgang herontwikkeling Sportlaan </w:t>
      </w:r>
      <w:r w:rsidRPr="003E6ECA">
        <w:t>in aanwezigheid van Lau</w:t>
      </w:r>
      <w:r w:rsidR="00DA29B4">
        <w:t xml:space="preserve">rens Brouwer en Frank van </w:t>
      </w:r>
      <w:r w:rsidRPr="003E6ECA">
        <w:t>Weer</w:t>
      </w:r>
      <w:r w:rsidR="00DA29B4">
        <w:t>t</w:t>
      </w:r>
      <w:r w:rsidRPr="00E42BE2">
        <w:rPr>
          <w:b/>
        </w:rPr>
        <w:t>.</w:t>
      </w:r>
    </w:p>
    <w:p w14:paraId="0F32F16F" w14:textId="4C4E72CC" w:rsidR="005A0DC2" w:rsidRDefault="005A0DC2" w:rsidP="005A0DC2">
      <w:pPr>
        <w:spacing w:after="0" w:line="240" w:lineRule="auto"/>
      </w:pPr>
      <w:r w:rsidRPr="005A0DC2">
        <w:t>Jan Timmers</w:t>
      </w:r>
      <w:r>
        <w:t xml:space="preserve"> heet Laurens Brouwer en Frank van Weer</w:t>
      </w:r>
      <w:r w:rsidR="00DA29B4">
        <w:t>t</w:t>
      </w:r>
      <w:r>
        <w:t xml:space="preserve"> welkom en geeft Frank het woord om </w:t>
      </w:r>
      <w:r w:rsidR="00670B4C">
        <w:t xml:space="preserve">het voorgenomen plan van </w:t>
      </w:r>
      <w:r>
        <w:t xml:space="preserve">de </w:t>
      </w:r>
      <w:r w:rsidR="00670B4C">
        <w:t>her</w:t>
      </w:r>
      <w:r>
        <w:t>ontwikkeling</w:t>
      </w:r>
      <w:r w:rsidR="00670B4C">
        <w:t xml:space="preserve"> van de Sportlaan toe te lichten.</w:t>
      </w:r>
      <w:r>
        <w:t xml:space="preserve"> </w:t>
      </w:r>
    </w:p>
    <w:p w14:paraId="0FDB2664" w14:textId="50973A8C" w:rsidR="00670B4C" w:rsidRDefault="00670B4C" w:rsidP="005A0DC2">
      <w:pPr>
        <w:spacing w:after="0" w:line="240" w:lineRule="auto"/>
      </w:pPr>
      <w:r>
        <w:t>Frank van Weer</w:t>
      </w:r>
      <w:r w:rsidR="00DA29B4">
        <w:t>t</w:t>
      </w:r>
      <w:r>
        <w:t xml:space="preserve"> maakt vooraf de opmerking dat hij het jammer vindt dat in de laatste Nieuwsbrief van de wijkraad reeds inhoudelijk is ingegaan op de herinrichting van de Sportlaan. </w:t>
      </w:r>
      <w:r w:rsidR="00104575">
        <w:t>Het hierin gepresenteerde was gestoeld op het eerste concept en naar zijn mening was dit eerste “praatpapier” nog niet rijp voor publicatie.</w:t>
      </w:r>
    </w:p>
    <w:p w14:paraId="17CB2FDF" w14:textId="169ABA4E" w:rsidR="00104575" w:rsidRDefault="00104575" w:rsidP="005A0DC2">
      <w:pPr>
        <w:spacing w:after="0" w:line="240" w:lineRule="auto"/>
      </w:pPr>
      <w:r>
        <w:t>Jan Timmers heeft hier begrip voor en stelt voor om in voorkomende situaties duidelijker af te spreken wat wel en wat niet gepubliceerd kan worden. Het bestuur zal dit meenemen in de volgende bijeenkomst (zie ook onder agendapunt 9).</w:t>
      </w:r>
    </w:p>
    <w:p w14:paraId="48E9F669" w14:textId="77777777" w:rsidR="00104575" w:rsidRDefault="00104575" w:rsidP="005A0DC2">
      <w:pPr>
        <w:spacing w:after="0" w:line="240" w:lineRule="auto"/>
      </w:pPr>
    </w:p>
    <w:p w14:paraId="529EFD33" w14:textId="30D99749" w:rsidR="00104575" w:rsidRDefault="00104575" w:rsidP="005A0DC2">
      <w:pPr>
        <w:spacing w:after="0" w:line="240" w:lineRule="auto"/>
      </w:pPr>
      <w:r>
        <w:t>Vervolgens licht Frank van Weer</w:t>
      </w:r>
      <w:r w:rsidR="00DA29B4">
        <w:t>t</w:t>
      </w:r>
      <w:r>
        <w:t xml:space="preserve"> het aangepaste schetsplan toe. Ten opzichte van het eerste schetsplan zijn er een aantal wijzigingen aangebracht waarin aandacht is gegeven aan de waterhuishouding, de parkeermogelijkheden</w:t>
      </w:r>
      <w:r w:rsidR="002B7F89">
        <w:t>,</w:t>
      </w:r>
      <w:r>
        <w:t xml:space="preserve"> de toegang tot de zijstraten</w:t>
      </w:r>
      <w:r w:rsidR="002B7F89">
        <w:t xml:space="preserve"> en het bomen-/groenplan</w:t>
      </w:r>
      <w:r>
        <w:t>. Dit tweede schetsplan moet nog verder uitgewerkt worden</w:t>
      </w:r>
      <w:r w:rsidR="002B7F89">
        <w:t xml:space="preserve">; zodra dit een feit is zal er een voorlichting voor de bewoners georganiseerd worden.  Tussentijds zal nog afstemming plaatsvinden met de WG ORG (Anita </w:t>
      </w:r>
      <w:proofErr w:type="spellStart"/>
      <w:r w:rsidR="002B7F89">
        <w:t>Vervenne</w:t>
      </w:r>
      <w:proofErr w:type="spellEnd"/>
      <w:r w:rsidR="002B7F89">
        <w:t xml:space="preserve">) en de WG ROV (Pieter </w:t>
      </w:r>
      <w:proofErr w:type="spellStart"/>
      <w:r w:rsidR="002B7F89">
        <w:t>Kniknie</w:t>
      </w:r>
      <w:proofErr w:type="spellEnd"/>
      <w:r w:rsidR="002B7F89">
        <w:t>).</w:t>
      </w:r>
    </w:p>
    <w:p w14:paraId="20A4CCC8" w14:textId="1E8A0016" w:rsidR="002B7F89" w:rsidRDefault="002B7F89" w:rsidP="005A0DC2">
      <w:pPr>
        <w:spacing w:after="0" w:line="240" w:lineRule="auto"/>
      </w:pPr>
      <w:r>
        <w:t>Frank van Weer</w:t>
      </w:r>
      <w:r w:rsidR="00DA29B4">
        <w:t>t</w:t>
      </w:r>
      <w:r>
        <w:t xml:space="preserve"> vraagt naar de belangrijkste aandachtspunten voor de wijkraad/de bewoners. Naast de reeds genoemde punten waterhuishouding, parkeren, toegang tot de zijstraten en bomen/groen is dit ook het goed betrekken van de bewoners en de planning/het tijdstip van uitvoering van de werkzaamheden.</w:t>
      </w:r>
    </w:p>
    <w:p w14:paraId="0D4F666C" w14:textId="77777777" w:rsidR="002B7F89" w:rsidRDefault="002B7F89" w:rsidP="005A0DC2">
      <w:pPr>
        <w:spacing w:after="0" w:line="240" w:lineRule="auto"/>
      </w:pPr>
    </w:p>
    <w:p w14:paraId="6A670152" w14:textId="2D1F64E3" w:rsidR="002B7F89" w:rsidRDefault="001956A9" w:rsidP="005A0DC2">
      <w:pPr>
        <w:spacing w:after="0" w:line="240" w:lineRule="auto"/>
      </w:pPr>
      <w:r>
        <w:t>Frank van Weer</w:t>
      </w:r>
      <w:r w:rsidR="00DA29B4">
        <w:t>t</w:t>
      </w:r>
      <w:r>
        <w:t xml:space="preserve"> licht verder toe dat inmiddels een verkeerstelling/verkeersschouw is gehouden. De resultaten daarvan leiden tot de conclusie dat het gepresenteerde schetsplan voldoende </w:t>
      </w:r>
      <w:r>
        <w:lastRenderedPageBreak/>
        <w:t>mogelijkheden in zich heeft voor een goede verkeersafwikkeling inclusief parkeermogelijkheden. Zie verder ook agendapunt 8.</w:t>
      </w:r>
    </w:p>
    <w:p w14:paraId="5DE631F2" w14:textId="77777777" w:rsidR="001956A9" w:rsidRDefault="001956A9" w:rsidP="005A0DC2">
      <w:pPr>
        <w:spacing w:after="0" w:line="240" w:lineRule="auto"/>
      </w:pPr>
    </w:p>
    <w:p w14:paraId="02D6AD2B" w14:textId="23E08ACA" w:rsidR="001956A9" w:rsidRPr="005A0DC2" w:rsidRDefault="001956A9" w:rsidP="005A0DC2">
      <w:pPr>
        <w:spacing w:after="0" w:line="240" w:lineRule="auto"/>
      </w:pPr>
      <w:r>
        <w:t>Jan Timmers bedankt Laurens Brouwer en Frank van Weer</w:t>
      </w:r>
      <w:r w:rsidR="00DA29B4">
        <w:t>t</w:t>
      </w:r>
      <w:r>
        <w:t xml:space="preserve"> voor hun inbreng en het beantwoorden van de vragen, waarna zij de vergadering verlaten.</w:t>
      </w:r>
    </w:p>
    <w:p w14:paraId="19A059D9" w14:textId="77777777" w:rsidR="005A0DC2" w:rsidRPr="005A0DC2" w:rsidRDefault="005A0DC2" w:rsidP="005A0DC2">
      <w:pPr>
        <w:spacing w:after="0" w:line="240" w:lineRule="auto"/>
        <w:rPr>
          <w:b/>
        </w:rPr>
      </w:pPr>
    </w:p>
    <w:p w14:paraId="6EF0A106" w14:textId="2BD75535" w:rsidR="005A0DC2" w:rsidRPr="00670B4C" w:rsidRDefault="005A0DC2" w:rsidP="005A0DC2">
      <w:pPr>
        <w:pStyle w:val="Lijstalinea"/>
        <w:numPr>
          <w:ilvl w:val="0"/>
          <w:numId w:val="7"/>
        </w:numPr>
        <w:spacing w:after="0" w:line="240" w:lineRule="auto"/>
        <w:ind w:left="360"/>
        <w:contextualSpacing w:val="0"/>
        <w:rPr>
          <w:b/>
        </w:rPr>
      </w:pPr>
      <w:r w:rsidRPr="00E42BE2">
        <w:rPr>
          <w:b/>
        </w:rPr>
        <w:t xml:space="preserve">Mogelijkheid plaatsing AED </w:t>
      </w:r>
      <w:r w:rsidRPr="00CD17C7">
        <w:t xml:space="preserve">in aanwezigheid van </w:t>
      </w:r>
      <w:r w:rsidR="00670B4C">
        <w:t xml:space="preserve">Barend van Amerongen en </w:t>
      </w:r>
      <w:r w:rsidRPr="00CD17C7">
        <w:t>Peter de Leeuw.</w:t>
      </w:r>
    </w:p>
    <w:p w14:paraId="00E0207F" w14:textId="77777777" w:rsidR="00BA316E" w:rsidRDefault="001956A9" w:rsidP="00670B4C">
      <w:pPr>
        <w:spacing w:after="0" w:line="240" w:lineRule="auto"/>
      </w:pPr>
      <w:r>
        <w:t>Jan Timmers heet Barend van A</w:t>
      </w:r>
      <w:r w:rsidR="00670B4C">
        <w:t>merongen en Peter de Leeuw welkom.</w:t>
      </w:r>
      <w:r w:rsidR="00C1107E">
        <w:t xml:space="preserve"> Peter de Leeuw geeft aan dat Barend en hij namens de stichting “Hartveilig Den Bosch” graag met de wijkraad van gedachten willen wisselen over de mogelijkheden van plaatsing van AED. De stichting probeert de gemeente Den Bosch hartveilig te maken door het geven van voorlichting en het faciliteren van het realiseren van een dekkend AED-netwerk binnen de gemeente. Voor de wijk Molenhoek dienen er nog twee AED-plekken gevonden te worden; een in de omgeving Bij Bomans/de kerk en een in de omgeving Zandbergen.</w:t>
      </w:r>
      <w:r w:rsidR="00BA316E">
        <w:t xml:space="preserve"> De stichting heeft voldoende financiële middelen om deze twee gewenste AED-plekken te realiseren (aanschaf en beheer). Het is nu de vraag of de wijkraad hieraan mee wil werken. </w:t>
      </w:r>
    </w:p>
    <w:p w14:paraId="3345A4DD" w14:textId="77777777" w:rsidR="00BA316E" w:rsidRDefault="00BA316E" w:rsidP="00670B4C">
      <w:pPr>
        <w:spacing w:after="0" w:line="240" w:lineRule="auto"/>
      </w:pPr>
    </w:p>
    <w:p w14:paraId="11D2893E" w14:textId="77777777" w:rsidR="00BA316E" w:rsidRDefault="00BA316E" w:rsidP="00670B4C">
      <w:pPr>
        <w:spacing w:after="0" w:line="240" w:lineRule="auto"/>
      </w:pPr>
      <w:r>
        <w:t>De wijkraad staat hier positief tegenover, maar heeft nog een aantal vragen:</w:t>
      </w:r>
    </w:p>
    <w:p w14:paraId="69391897" w14:textId="77777777" w:rsidR="005625C4" w:rsidRDefault="00BA316E" w:rsidP="00BA316E">
      <w:pPr>
        <w:pStyle w:val="Lijstalinea"/>
        <w:numPr>
          <w:ilvl w:val="0"/>
          <w:numId w:val="15"/>
        </w:numPr>
        <w:spacing w:after="0" w:line="240" w:lineRule="auto"/>
      </w:pPr>
      <w:r>
        <w:t xml:space="preserve">Wat zijn de ervaringen tot nu toe als het gaat over </w:t>
      </w:r>
      <w:r w:rsidR="005625C4">
        <w:t xml:space="preserve">het gebruik van de AED en het “beschermen”  van de AED-plek (vandalisme)? Toegelicht wordt dat de praktijk bewezen heeft dat een AED diverse malen is ingezet met een </w:t>
      </w:r>
      <w:proofErr w:type="spellStart"/>
      <w:r w:rsidR="005625C4">
        <w:t>posief</w:t>
      </w:r>
      <w:proofErr w:type="spellEnd"/>
      <w:r w:rsidR="005625C4">
        <w:t xml:space="preserve"> resultaat. Tot op heden is er geen sprake van vandalisme;</w:t>
      </w:r>
    </w:p>
    <w:p w14:paraId="6C363458" w14:textId="77777777" w:rsidR="005625C4" w:rsidRDefault="005625C4" w:rsidP="00BA316E">
      <w:pPr>
        <w:pStyle w:val="Lijstalinea"/>
        <w:numPr>
          <w:ilvl w:val="0"/>
          <w:numId w:val="15"/>
        </w:numPr>
        <w:spacing w:after="0" w:line="240" w:lineRule="auto"/>
      </w:pPr>
      <w:r>
        <w:t xml:space="preserve">Wat moet er gedaan worden naast de plaatsing van een AED; is het noodzakelijk om wijkbewoners op te leiden voor het gebruik? Toegelicht wordt dat het gebruik relatief simpel is en dat de AED zelf aanwijzingen geeft voor het gebruik. </w:t>
      </w:r>
    </w:p>
    <w:p w14:paraId="61589F27" w14:textId="77777777" w:rsidR="005625C4" w:rsidRDefault="005625C4" w:rsidP="005625C4">
      <w:pPr>
        <w:spacing w:after="0" w:line="240" w:lineRule="auto"/>
      </w:pPr>
    </w:p>
    <w:p w14:paraId="1FDE8040" w14:textId="77777777" w:rsidR="005625C4" w:rsidRDefault="005625C4" w:rsidP="005625C4">
      <w:pPr>
        <w:spacing w:after="0" w:line="240" w:lineRule="auto"/>
      </w:pPr>
      <w:r>
        <w:t>De wijkraad ziet hierin kansen om wijkbewoners actief te betrekken bij openbare en sociale veiligheid door aan de plaatsing van de AED aandacht te geven in de nieuwsbrief en een opleiding te organiseren voor het gebruik hiervan. Peter de Leeuw vindt dit ook een goede suggestie en wil zijn medewerking hieraan verlenen.</w:t>
      </w:r>
    </w:p>
    <w:p w14:paraId="3DBC9357" w14:textId="77777777" w:rsidR="00FD516E" w:rsidRDefault="005625C4" w:rsidP="005625C4">
      <w:pPr>
        <w:spacing w:after="0" w:line="240" w:lineRule="auto"/>
      </w:pPr>
      <w:r>
        <w:t xml:space="preserve">Namens het bestuur zal Pieter </w:t>
      </w:r>
      <w:proofErr w:type="spellStart"/>
      <w:r>
        <w:t>Kniknie</w:t>
      </w:r>
      <w:proofErr w:type="spellEnd"/>
      <w:r>
        <w:t xml:space="preserve"> zich </w:t>
      </w:r>
      <w:proofErr w:type="spellStart"/>
      <w:r>
        <w:t>orienteren</w:t>
      </w:r>
      <w:proofErr w:type="spellEnd"/>
      <w:r>
        <w:t xml:space="preserve"> op geschikte </w:t>
      </w:r>
      <w:proofErr w:type="spellStart"/>
      <w:r>
        <w:t>lokaties</w:t>
      </w:r>
      <w:proofErr w:type="spellEnd"/>
      <w:r>
        <w:t xml:space="preserve"> voor de twee gevraagde AED-plekken. </w:t>
      </w:r>
      <w:r w:rsidR="00FD516E">
        <w:t>Zodra deze zijn gekozen neemt de wijkraad contact op met de stichting voor verder overleg en realisatie.</w:t>
      </w:r>
    </w:p>
    <w:p w14:paraId="26C5AC01" w14:textId="77777777" w:rsidR="00FD516E" w:rsidRDefault="00FD516E" w:rsidP="005625C4">
      <w:pPr>
        <w:spacing w:after="0" w:line="240" w:lineRule="auto"/>
      </w:pPr>
    </w:p>
    <w:p w14:paraId="7EECAE30" w14:textId="121ECE24" w:rsidR="00670B4C" w:rsidRPr="00670B4C" w:rsidRDefault="00FD516E" w:rsidP="005625C4">
      <w:pPr>
        <w:spacing w:after="0" w:line="240" w:lineRule="auto"/>
      </w:pPr>
      <w:r>
        <w:t>Jan Timmers bedankt Barend van Amerongen en Peter de Leeuw voor hun enthousiaste</w:t>
      </w:r>
      <w:r w:rsidR="005625C4">
        <w:t xml:space="preserve"> </w:t>
      </w:r>
      <w:r w:rsidR="00C1107E">
        <w:t xml:space="preserve"> </w:t>
      </w:r>
      <w:r>
        <w:t>toelichting, waarna zij de vergadering verlaten.</w:t>
      </w:r>
    </w:p>
    <w:p w14:paraId="205E615C" w14:textId="77777777" w:rsidR="005A0DC2" w:rsidRPr="00E42BE2" w:rsidRDefault="005A0DC2" w:rsidP="005A0DC2">
      <w:pPr>
        <w:pStyle w:val="Lijstalinea"/>
        <w:rPr>
          <w:b/>
        </w:rPr>
      </w:pPr>
    </w:p>
    <w:p w14:paraId="5E00C3C5" w14:textId="77777777" w:rsidR="005A0DC2" w:rsidRDefault="005A0DC2" w:rsidP="005A0DC2">
      <w:pPr>
        <w:pStyle w:val="Lijstalinea"/>
        <w:numPr>
          <w:ilvl w:val="0"/>
          <w:numId w:val="7"/>
        </w:numPr>
        <w:spacing w:after="0" w:line="240" w:lineRule="auto"/>
        <w:ind w:left="360"/>
        <w:contextualSpacing w:val="0"/>
        <w:rPr>
          <w:b/>
        </w:rPr>
      </w:pPr>
      <w:r w:rsidRPr="00143184">
        <w:rPr>
          <w:b/>
        </w:rPr>
        <w:t>Mededelingen vooraf.</w:t>
      </w:r>
    </w:p>
    <w:p w14:paraId="6101120E" w14:textId="77777777" w:rsidR="00FD516E" w:rsidRDefault="00FD516E" w:rsidP="00FD516E">
      <w:r>
        <w:t>Rutger Janssens geeft aan dat hij in wil en kan gaan op een aantal ingekomen stukken en de vragen die hiermee samenhangen (zie agendapunt 5).</w:t>
      </w:r>
    </w:p>
    <w:p w14:paraId="718CE041" w14:textId="0FC088B6" w:rsidR="005A0DC2" w:rsidRDefault="005A0DC2" w:rsidP="005A0DC2">
      <w:pPr>
        <w:pStyle w:val="Lijstalinea"/>
        <w:numPr>
          <w:ilvl w:val="0"/>
          <w:numId w:val="7"/>
        </w:numPr>
        <w:spacing w:after="0" w:line="240" w:lineRule="auto"/>
        <w:ind w:left="360"/>
        <w:contextualSpacing w:val="0"/>
        <w:rPr>
          <w:b/>
        </w:rPr>
      </w:pPr>
      <w:r w:rsidRPr="00CD17C7">
        <w:rPr>
          <w:b/>
        </w:rPr>
        <w:t>Ingekomen en uit</w:t>
      </w:r>
      <w:r w:rsidR="00DA29B4">
        <w:rPr>
          <w:b/>
        </w:rPr>
        <w:t>ge</w:t>
      </w:r>
      <w:r w:rsidRPr="00CD17C7">
        <w:rPr>
          <w:b/>
        </w:rPr>
        <w:t>gane post (Peter van Gerven)</w:t>
      </w:r>
    </w:p>
    <w:p w14:paraId="48FAF3CB" w14:textId="16AEF777" w:rsidR="00DA29B4" w:rsidRPr="00506797" w:rsidRDefault="00DA29B4" w:rsidP="00DA29B4">
      <w:pPr>
        <w:spacing w:after="0" w:line="240" w:lineRule="auto"/>
      </w:pPr>
      <w:r>
        <w:t>De lijst van ingekomen en uitgegane post wordt doorgenomen.</w:t>
      </w:r>
      <w:r w:rsidRPr="007644E7">
        <w:t xml:space="preserve"> </w:t>
      </w:r>
      <w:r>
        <w:t>De stukken zijn/worden geagendeerd bij de betreffende agendapunten of geven geen aanleiding voor verdere vragen en/of opmerkingen anders dan:.</w:t>
      </w:r>
      <w:r w:rsidRPr="00506797">
        <w:t xml:space="preserve"> </w:t>
      </w:r>
    </w:p>
    <w:p w14:paraId="1F808884" w14:textId="77777777" w:rsidR="00CC1D25" w:rsidRDefault="005A0DC2" w:rsidP="005A0DC2">
      <w:pPr>
        <w:pStyle w:val="Lijstalinea"/>
        <w:numPr>
          <w:ilvl w:val="0"/>
          <w:numId w:val="12"/>
        </w:numPr>
        <w:spacing w:after="0" w:line="240" w:lineRule="auto"/>
        <w:contextualSpacing w:val="0"/>
      </w:pPr>
      <w:proofErr w:type="spellStart"/>
      <w:r w:rsidRPr="00773F1F">
        <w:t>Bewonersradenoverleg</w:t>
      </w:r>
      <w:r w:rsidR="00CC1D25">
        <w:t>gen</w:t>
      </w:r>
      <w:proofErr w:type="spellEnd"/>
      <w:r w:rsidR="00CC1D25">
        <w:t>:</w:t>
      </w:r>
      <w:r w:rsidR="00083636">
        <w:t xml:space="preserve"> </w:t>
      </w:r>
    </w:p>
    <w:p w14:paraId="1053651F" w14:textId="2102036D" w:rsidR="00083636" w:rsidRDefault="00CC1D25" w:rsidP="00CC1D25">
      <w:pPr>
        <w:pStyle w:val="Lijstalinea"/>
        <w:spacing w:after="0" w:line="240" w:lineRule="auto"/>
        <w:ind w:left="1080"/>
        <w:contextualSpacing w:val="0"/>
      </w:pPr>
      <w:r>
        <w:t>Deelname wordt als volgt vastgesteld</w:t>
      </w:r>
    </w:p>
    <w:p w14:paraId="5A6A032A" w14:textId="20BAC94B" w:rsidR="005A0DC2" w:rsidRDefault="00083636" w:rsidP="00083636">
      <w:pPr>
        <w:pStyle w:val="Lijstalinea"/>
        <w:spacing w:after="0" w:line="240" w:lineRule="auto"/>
        <w:ind w:left="1080"/>
        <w:contextualSpacing w:val="0"/>
      </w:pPr>
      <w:r>
        <w:t xml:space="preserve">- </w:t>
      </w:r>
      <w:proofErr w:type="spellStart"/>
      <w:r>
        <w:t>Bewonersraadenoverleg</w:t>
      </w:r>
      <w:proofErr w:type="spellEnd"/>
      <w:r>
        <w:t xml:space="preserve"> ’s-Hertogenbosch stedelijk Jan Timmers en Ingrid </w:t>
      </w:r>
      <w:proofErr w:type="spellStart"/>
      <w:r>
        <w:t>Nijskens</w:t>
      </w:r>
      <w:proofErr w:type="spellEnd"/>
      <w:r>
        <w:t xml:space="preserve"> of Ad Prince (Ingrid en Ad spreken af wie gaat)</w:t>
      </w:r>
      <w:r w:rsidR="005A0DC2" w:rsidRPr="00773F1F">
        <w:t>;</w:t>
      </w:r>
    </w:p>
    <w:p w14:paraId="38C8F4E6" w14:textId="3E82EC8A" w:rsidR="00083636" w:rsidRDefault="00083636" w:rsidP="00083636">
      <w:pPr>
        <w:pStyle w:val="Lijstalinea"/>
        <w:spacing w:after="0" w:line="240" w:lineRule="auto"/>
        <w:ind w:left="1080"/>
        <w:contextualSpacing w:val="0"/>
      </w:pPr>
      <w:r>
        <w:t>- Bewonersradenoverleg ’s-Hertogenbosch-Oost Jan Timmers en Peter van Gerven;</w:t>
      </w:r>
    </w:p>
    <w:p w14:paraId="69FD8923" w14:textId="421B1180" w:rsidR="00083636" w:rsidRDefault="00083636" w:rsidP="00083636">
      <w:pPr>
        <w:pStyle w:val="Lijstalinea"/>
        <w:spacing w:after="0" w:line="240" w:lineRule="auto"/>
        <w:ind w:left="1080"/>
        <w:contextualSpacing w:val="0"/>
      </w:pPr>
      <w:r>
        <w:t>- Dorpsraad Vinkel Jan Timmers en Peter van Gerven.</w:t>
      </w:r>
    </w:p>
    <w:p w14:paraId="3FB94865" w14:textId="7EA7E674" w:rsidR="00083636" w:rsidRPr="00773F1F" w:rsidRDefault="00083636" w:rsidP="00083636">
      <w:pPr>
        <w:pStyle w:val="Lijstalinea"/>
        <w:spacing w:after="0" w:line="240" w:lineRule="auto"/>
        <w:ind w:left="1080"/>
        <w:contextualSpacing w:val="0"/>
      </w:pPr>
      <w:r>
        <w:lastRenderedPageBreak/>
        <w:t>Bij verhindering dragen de vertegenwoordigers zelf zorg voor vervanging. Afhankelijk van de geagendeerde onderwerpen kan vanuit de diverse werkgroepen aangeschoven worden. De vertegenwoordiging zal maximaal 2 personen omvatten; de secretaris houdt de vinger aan de pols en zal afhankelijk van de ontvangen agenda’s eventuele voorstellen doen voor de vertegenwoordiging vanuit de wijkraad;</w:t>
      </w:r>
    </w:p>
    <w:p w14:paraId="51931B00" w14:textId="097D1AF9" w:rsidR="00DE2BE3" w:rsidRDefault="00CC1D25" w:rsidP="005A0DC2">
      <w:pPr>
        <w:pStyle w:val="Lijstalinea"/>
        <w:numPr>
          <w:ilvl w:val="0"/>
          <w:numId w:val="12"/>
        </w:numPr>
        <w:spacing w:after="0" w:line="240" w:lineRule="auto"/>
        <w:contextualSpacing w:val="0"/>
      </w:pPr>
      <w:r>
        <w:t>O</w:t>
      </w:r>
      <w:r w:rsidR="005A0DC2" w:rsidRPr="00773F1F">
        <w:t>versteekplaats winkelcentrum Molenhoek</w:t>
      </w:r>
      <w:r>
        <w:t>:</w:t>
      </w:r>
    </w:p>
    <w:p w14:paraId="1151E424" w14:textId="654A2D69" w:rsidR="009E6759" w:rsidRDefault="00DE2BE3" w:rsidP="00DE2BE3">
      <w:pPr>
        <w:pStyle w:val="Lijstalinea"/>
        <w:spacing w:after="0" w:line="240" w:lineRule="auto"/>
        <w:ind w:left="1080"/>
        <w:contextualSpacing w:val="0"/>
      </w:pPr>
      <w:r>
        <w:t>Rutger Janssens licht toe dat hier in het verleden overleg is geweest met de winkeliersvereniging. De grond is niet in eige</w:t>
      </w:r>
      <w:r w:rsidR="00CC1D25">
        <w:t>n</w:t>
      </w:r>
      <w:r>
        <w:t>dom van de gemeente</w:t>
      </w:r>
      <w:r w:rsidR="009E6759">
        <w:t xml:space="preserve"> en de zeggenschap over aanpassingen van de inrichting hiervan is aan de winkeliersvereniging. Het aangedragen alternatief kost twee parkeerplaatsen en dat is niet bespreekbaar. </w:t>
      </w:r>
    </w:p>
    <w:p w14:paraId="5B44D791" w14:textId="2AB50C38" w:rsidR="005A0DC2" w:rsidRDefault="009E6759" w:rsidP="00DE2BE3">
      <w:pPr>
        <w:pStyle w:val="Lijstalinea"/>
        <w:spacing w:after="0" w:line="240" w:lineRule="auto"/>
        <w:ind w:left="1080"/>
        <w:contextualSpacing w:val="0"/>
      </w:pPr>
      <w:r>
        <w:t xml:space="preserve">Een oversteekplaats ter hoogte van de Vondellaan is niet de meest ideale, maar wel een acceptabele oplossing naar de mening van de wijkraad. Pieter </w:t>
      </w:r>
      <w:proofErr w:type="spellStart"/>
      <w:r>
        <w:t>Kniknie</w:t>
      </w:r>
      <w:proofErr w:type="spellEnd"/>
      <w:r>
        <w:t xml:space="preserve"> zal de mail beantwoorden</w:t>
      </w:r>
      <w:r w:rsidR="005A0DC2" w:rsidRPr="00773F1F">
        <w:t>;</w:t>
      </w:r>
    </w:p>
    <w:p w14:paraId="5A8C75DB" w14:textId="10EBC064" w:rsidR="009A6812" w:rsidRDefault="005A0DC2" w:rsidP="005A0DC2">
      <w:pPr>
        <w:pStyle w:val="Lijstalinea"/>
        <w:numPr>
          <w:ilvl w:val="0"/>
          <w:numId w:val="12"/>
        </w:numPr>
        <w:spacing w:after="0" w:line="240" w:lineRule="auto"/>
        <w:contextualSpacing w:val="0"/>
      </w:pPr>
      <w:r w:rsidRPr="00143184">
        <w:t>Verbetering speeltuin Willem Elsschotstraat</w:t>
      </w:r>
      <w:r w:rsidR="00CC1D25">
        <w:t>:</w:t>
      </w:r>
    </w:p>
    <w:p w14:paraId="6ABBF4DB" w14:textId="600CC51A" w:rsidR="005A0DC2" w:rsidRDefault="009A6812" w:rsidP="009A6812">
      <w:pPr>
        <w:pStyle w:val="Lijstalinea"/>
        <w:spacing w:after="0" w:line="240" w:lineRule="auto"/>
        <w:ind w:left="1080"/>
        <w:contextualSpacing w:val="0"/>
      </w:pPr>
      <w:r>
        <w:t>Rutger Janssens licht toe dat hierover overleg plaats vindt en dat de plannen binnenkort definitief zijn en dat de uitvoering ter hand kan worden genomen</w:t>
      </w:r>
      <w:r w:rsidR="005A0DC2" w:rsidRPr="00143184">
        <w:t xml:space="preserve">; </w:t>
      </w:r>
    </w:p>
    <w:p w14:paraId="582D7E04" w14:textId="2E4A39AA" w:rsidR="00CA638E" w:rsidRDefault="00CA638E" w:rsidP="00CA638E">
      <w:pPr>
        <w:numPr>
          <w:ilvl w:val="0"/>
          <w:numId w:val="12"/>
        </w:numPr>
        <w:spacing w:after="0" w:line="240" w:lineRule="auto"/>
        <w:rPr>
          <w:rFonts w:eastAsia="Times New Roman" w:cs="Times New Roman"/>
          <w:lang w:eastAsia="nl-NL"/>
        </w:rPr>
      </w:pPr>
      <w:r>
        <w:rPr>
          <w:rFonts w:eastAsia="Times New Roman" w:cs="Times New Roman"/>
          <w:lang w:eastAsia="nl-NL"/>
        </w:rPr>
        <w:t>Brief Bewonerscomité Bisschop Bekkerslaan m.b.t. verbetering aanleg speelplek</w:t>
      </w:r>
      <w:r w:rsidR="00CC1D25">
        <w:rPr>
          <w:rFonts w:eastAsia="Times New Roman" w:cs="Times New Roman"/>
          <w:lang w:eastAsia="nl-NL"/>
        </w:rPr>
        <w:t>:</w:t>
      </w:r>
    </w:p>
    <w:p w14:paraId="4F828FCE" w14:textId="77777777" w:rsidR="00CA638E" w:rsidRDefault="00CA638E" w:rsidP="00CA638E">
      <w:pPr>
        <w:spacing w:after="0" w:line="240" w:lineRule="auto"/>
        <w:ind w:left="720"/>
        <w:rPr>
          <w:rFonts w:eastAsia="Times New Roman" w:cs="Times New Roman"/>
          <w:lang w:eastAsia="nl-NL"/>
        </w:rPr>
      </w:pPr>
      <w:r>
        <w:rPr>
          <w:rFonts w:eastAsia="Times New Roman" w:cs="Times New Roman"/>
          <w:lang w:eastAsia="nl-NL"/>
        </w:rPr>
        <w:t xml:space="preserve">       Rutger Janssens licht toe dat hierover overleg plaats vindt. Zodra duidelijk is welke   </w:t>
      </w:r>
    </w:p>
    <w:p w14:paraId="64484F3F" w14:textId="1ABF7E5F" w:rsidR="00CA638E" w:rsidRDefault="00CA638E" w:rsidP="00CA638E">
      <w:pPr>
        <w:spacing w:after="0" w:line="240" w:lineRule="auto"/>
        <w:ind w:left="720"/>
        <w:rPr>
          <w:rFonts w:eastAsia="Times New Roman" w:cs="Times New Roman"/>
          <w:lang w:eastAsia="nl-NL"/>
        </w:rPr>
      </w:pPr>
      <w:r>
        <w:rPr>
          <w:rFonts w:eastAsia="Times New Roman" w:cs="Times New Roman"/>
          <w:lang w:eastAsia="nl-NL"/>
        </w:rPr>
        <w:t xml:space="preserve">       verbeteringen kunnen worden toegepast zal er informatie naar de bewoners gaan</w:t>
      </w:r>
      <w:r w:rsidR="00556293">
        <w:rPr>
          <w:rFonts w:eastAsia="Times New Roman" w:cs="Times New Roman"/>
          <w:lang w:eastAsia="nl-NL"/>
        </w:rPr>
        <w:t>.</w:t>
      </w:r>
      <w:r>
        <w:rPr>
          <w:rFonts w:eastAsia="Times New Roman" w:cs="Times New Roman"/>
          <w:lang w:eastAsia="nl-NL"/>
        </w:rPr>
        <w:t xml:space="preserve"> </w:t>
      </w:r>
    </w:p>
    <w:p w14:paraId="14C9B2DA" w14:textId="77777777" w:rsidR="00CA638E" w:rsidRDefault="00CA638E" w:rsidP="00CA638E">
      <w:pPr>
        <w:pStyle w:val="Lijstalinea"/>
        <w:spacing w:after="0" w:line="240" w:lineRule="auto"/>
        <w:ind w:left="1080"/>
        <w:contextualSpacing w:val="0"/>
      </w:pPr>
    </w:p>
    <w:p w14:paraId="154533BC" w14:textId="77777777" w:rsidR="005A0DC2" w:rsidRPr="00143184" w:rsidRDefault="005A0DC2" w:rsidP="005A0DC2">
      <w:pPr>
        <w:pStyle w:val="Lijstalinea"/>
        <w:numPr>
          <w:ilvl w:val="0"/>
          <w:numId w:val="7"/>
        </w:numPr>
        <w:spacing w:after="0" w:line="240" w:lineRule="auto"/>
        <w:ind w:left="360"/>
        <w:contextualSpacing w:val="0"/>
        <w:rPr>
          <w:b/>
        </w:rPr>
      </w:pPr>
      <w:r w:rsidRPr="00143184">
        <w:rPr>
          <w:b/>
        </w:rPr>
        <w:t xml:space="preserve">Vaststellen verslag BV </w:t>
      </w:r>
      <w:r>
        <w:rPr>
          <w:b/>
        </w:rPr>
        <w:t>11 september</w:t>
      </w:r>
      <w:r w:rsidRPr="00143184">
        <w:rPr>
          <w:b/>
        </w:rPr>
        <w:t xml:space="preserve"> 2018.</w:t>
      </w:r>
    </w:p>
    <w:p w14:paraId="4B3B04D2" w14:textId="5568417F" w:rsidR="00637664" w:rsidRDefault="00637664" w:rsidP="00CC1D25">
      <w:r>
        <w:t>Naar aanleiding van:</w:t>
      </w:r>
      <w:r w:rsidR="00CC1D25">
        <w:t xml:space="preserve">                                                                                                                                            -  - -       </w:t>
      </w:r>
      <w:r>
        <w:t xml:space="preserve">Herontwikkeling </w:t>
      </w:r>
      <w:proofErr w:type="spellStart"/>
      <w:r>
        <w:t>Coudewater</w:t>
      </w:r>
      <w:proofErr w:type="spellEnd"/>
      <w:r>
        <w:t>: Jan Timmers licht toe dat met betrekking tot fase 1 (Golfbaan en de twee erven) nu overleg wordt gevoerd tussen gemeente, GGZ en de Golfclub</w:t>
      </w:r>
      <w:r w:rsidR="00556293">
        <w:t>.</w:t>
      </w:r>
    </w:p>
    <w:p w14:paraId="72B6D971" w14:textId="4C59BEF7" w:rsidR="00637664" w:rsidRDefault="00637664" w:rsidP="00CC1D25">
      <w:r>
        <w:t>De actiepuntenlijst wordt doorgenomen en geactualiseerd</w:t>
      </w:r>
      <w:r w:rsidR="008C6410">
        <w:t>.</w:t>
      </w:r>
    </w:p>
    <w:p w14:paraId="766E6A8A" w14:textId="05215510" w:rsidR="008C6410" w:rsidRDefault="008C6410" w:rsidP="008C6410">
      <w:r>
        <w:t>Het verslag wordt goedgekeurd en vastgesteld.</w:t>
      </w:r>
    </w:p>
    <w:p w14:paraId="6013F75E" w14:textId="77777777" w:rsidR="005A0DC2" w:rsidRDefault="005A0DC2" w:rsidP="005A0DC2">
      <w:pPr>
        <w:pStyle w:val="Lijstalinea"/>
        <w:numPr>
          <w:ilvl w:val="0"/>
          <w:numId w:val="7"/>
        </w:numPr>
        <w:spacing w:after="0" w:line="240" w:lineRule="auto"/>
        <w:ind w:left="360"/>
        <w:contextualSpacing w:val="0"/>
        <w:rPr>
          <w:b/>
        </w:rPr>
      </w:pPr>
      <w:r w:rsidRPr="00143184">
        <w:rPr>
          <w:b/>
        </w:rPr>
        <w:t>Bestuur algemeen (Jan Timmers):</w:t>
      </w:r>
    </w:p>
    <w:p w14:paraId="03D82BDB" w14:textId="77777777" w:rsidR="008C6410" w:rsidRDefault="005A0DC2" w:rsidP="005A0DC2">
      <w:r w:rsidRPr="00CF116F">
        <w:rPr>
          <w:b/>
        </w:rPr>
        <w:t xml:space="preserve">- </w:t>
      </w:r>
      <w:r w:rsidRPr="006C6D34">
        <w:t>7.1</w:t>
      </w:r>
      <w:r w:rsidRPr="00CF116F">
        <w:rPr>
          <w:b/>
        </w:rPr>
        <w:t xml:space="preserve"> </w:t>
      </w:r>
      <w:r>
        <w:t>Positionering BAG-RZ en vertegenwoordiging hierin WR Molenhoek</w:t>
      </w:r>
      <w:r w:rsidR="008C6410">
        <w:t>: uitgesteld naar volgende BV;</w:t>
      </w:r>
    </w:p>
    <w:p w14:paraId="788BA2BC" w14:textId="77777777" w:rsidR="008C6410" w:rsidRDefault="005A0DC2" w:rsidP="005A0DC2">
      <w:r w:rsidRPr="00CF116F">
        <w:rPr>
          <w:b/>
        </w:rPr>
        <w:t xml:space="preserve">- </w:t>
      </w:r>
      <w:r w:rsidRPr="006C6D34">
        <w:t xml:space="preserve">7.2 </w:t>
      </w:r>
      <w:r w:rsidRPr="002E3A39">
        <w:t>Algemene verordening gegevensbescherming (AVG)</w:t>
      </w:r>
      <w:r w:rsidR="008C6410">
        <w:t>:</w:t>
      </w:r>
      <w:r>
        <w:t xml:space="preserve"> </w:t>
      </w:r>
      <w:r w:rsidR="008C6410">
        <w:t xml:space="preserve">De notitie opgesteld door Ingrid </w:t>
      </w:r>
      <w:proofErr w:type="spellStart"/>
      <w:r w:rsidR="008C6410">
        <w:t>Nijskens</w:t>
      </w:r>
      <w:proofErr w:type="spellEnd"/>
      <w:r w:rsidR="008C6410">
        <w:t xml:space="preserve"> en Maria van der Sommen wordt behandeld. Het volgende kan worden opgetekend:</w:t>
      </w:r>
    </w:p>
    <w:p w14:paraId="44296771" w14:textId="1B911A3C" w:rsidR="008C6410" w:rsidRDefault="008C6410" w:rsidP="005A0DC2">
      <w:r>
        <w:t>- Vastgelegde gegevens: Kees Henkelman merkt op dat ook bankrekeningnummers worden gebruikt voor het uitbetalen van ingediende declaraties. Dit moet dus ook worden opgenomen;</w:t>
      </w:r>
    </w:p>
    <w:p w14:paraId="0F571310" w14:textId="522DE0DC" w:rsidR="00E9570D" w:rsidRDefault="00E9570D" w:rsidP="005A0DC2">
      <w:r>
        <w:t>- Verwerkingsregister: Het verwerkingsregister moet op de diverse doelgroepen afgestemd zijn op het gebruik en actueel gehouden worden;</w:t>
      </w:r>
    </w:p>
    <w:p w14:paraId="4518434B" w14:textId="77777777" w:rsidR="00E9570D" w:rsidRDefault="008C6410" w:rsidP="005A0DC2">
      <w:r>
        <w:t xml:space="preserve">- Privacyverklaring: Kees Henkelman geeft aan dat hij geen voorstander is van een persoonlijke privacyverklaring; dit brengt veel administratieve werklast met zich mee. Hij stelt voor om </w:t>
      </w:r>
      <w:r w:rsidR="00E9570D">
        <w:t>algemeen bekend te maken (website en nieuwsbrief) dat wij overeenkomstig de AVG werken en hoe wij dit dan doen. Indien er op individueel niveau bezwaren zijn, dan moet men dit kenbaar maken.</w:t>
      </w:r>
    </w:p>
    <w:p w14:paraId="1C5062A4" w14:textId="77777777" w:rsidR="00E9570D" w:rsidRDefault="00E9570D" w:rsidP="00E9570D">
      <w:r>
        <w:t>Met deze opmerkingen en de verwerking hiervan gaat het bestuur akkoord met de notitie.</w:t>
      </w:r>
    </w:p>
    <w:p w14:paraId="534E209B" w14:textId="7E1510FB" w:rsidR="0041134D" w:rsidRDefault="0041134D" w:rsidP="00E9570D">
      <w:r>
        <w:lastRenderedPageBreak/>
        <w:t xml:space="preserve">- 7.3 Vragenlijst aan Bewonersradenoverleg m.b.t. burgerparticipatie: Tot nu toe hebben hier alleen Peter van Gerven en Ad Prince op gereageerd (Ingrid </w:t>
      </w:r>
      <w:proofErr w:type="spellStart"/>
      <w:r>
        <w:t>Nijskens</w:t>
      </w:r>
      <w:proofErr w:type="spellEnd"/>
      <w:r>
        <w:t xml:space="preserve"> heeft per mail aangegeven dat zij i.v.m. vak</w:t>
      </w:r>
      <w:r w:rsidR="00666A0B">
        <w:t>a</w:t>
      </w:r>
      <w:r>
        <w:t xml:space="preserve">ntie dit niet tijdig kan doen). </w:t>
      </w:r>
    </w:p>
    <w:p w14:paraId="6DE16B03" w14:textId="7AF3A4C0" w:rsidR="005A0DC2" w:rsidRDefault="00E9570D" w:rsidP="00E9570D">
      <w:pPr>
        <w:rPr>
          <w:b/>
        </w:rPr>
      </w:pPr>
      <w:r>
        <w:rPr>
          <w:b/>
        </w:rPr>
        <w:t xml:space="preserve">8. </w:t>
      </w:r>
      <w:r w:rsidR="005A0DC2" w:rsidRPr="00143184">
        <w:rPr>
          <w:b/>
        </w:rPr>
        <w:t xml:space="preserve">Bij Bomans ( Ad Prince/Ingrid </w:t>
      </w:r>
      <w:proofErr w:type="spellStart"/>
      <w:r w:rsidR="005A0DC2" w:rsidRPr="00143184">
        <w:rPr>
          <w:b/>
        </w:rPr>
        <w:t>Nijskens</w:t>
      </w:r>
      <w:proofErr w:type="spellEnd"/>
      <w:r w:rsidR="005A0DC2" w:rsidRPr="00143184">
        <w:rPr>
          <w:b/>
        </w:rPr>
        <w:t>).</w:t>
      </w:r>
    </w:p>
    <w:p w14:paraId="7BD351D7" w14:textId="1F0CF774" w:rsidR="005A0DC2" w:rsidRDefault="005A0DC2" w:rsidP="005A0DC2">
      <w:r w:rsidRPr="00CF116F">
        <w:rPr>
          <w:b/>
        </w:rPr>
        <w:t xml:space="preserve">- </w:t>
      </w:r>
      <w:r>
        <w:t>8.1 Actiepunt 0506-4: Voortgang samenwerking met “De vrolijke schutters”</w:t>
      </w:r>
      <w:r w:rsidR="00E9570D">
        <w:t>: Rutger Janssens merkt op dat de gemeente in formele zin nog geen (</w:t>
      </w:r>
      <w:proofErr w:type="spellStart"/>
      <w:r w:rsidR="00E9570D">
        <w:t>uitbreidings</w:t>
      </w:r>
      <w:proofErr w:type="spellEnd"/>
      <w:r w:rsidR="00E9570D">
        <w:t>)voorstellen van de “Vrolijke schutters”</w:t>
      </w:r>
      <w:r w:rsidR="00BA4851">
        <w:t xml:space="preserve"> </w:t>
      </w:r>
      <w:r w:rsidR="00E9570D">
        <w:t xml:space="preserve">heeft ontvangen. Dit moet eerst gebeuren voordat de gemeente dit in behandeling kan nemen en hierover kan beslissen. </w:t>
      </w:r>
    </w:p>
    <w:p w14:paraId="4F7DD496" w14:textId="7A574A05" w:rsidR="00BA4851" w:rsidRDefault="00BA4851" w:rsidP="005A0DC2">
      <w:r>
        <w:t>Frank van Weer</w:t>
      </w:r>
      <w:r w:rsidR="00666A0B">
        <w:t>t</w:t>
      </w:r>
      <w:r>
        <w:t xml:space="preserve"> heeft aangegeven dat de resultaten van de gehouden verkeerstelling geen directe aanleiding geven om tot uitbreiding van het aantal parkeerplaatsen te moeten komen. Indien de activiteiten van de “Vrolijke </w:t>
      </w:r>
      <w:proofErr w:type="spellStart"/>
      <w:r>
        <w:t>schutters”niet</w:t>
      </w:r>
      <w:proofErr w:type="spellEnd"/>
      <w:r>
        <w:t xml:space="preserve"> gaan samenvallen met de piekmomenten van </w:t>
      </w:r>
      <w:proofErr w:type="spellStart"/>
      <w:r>
        <w:t>Kwekkelstijn</w:t>
      </w:r>
      <w:proofErr w:type="spellEnd"/>
      <w:r>
        <w:t xml:space="preserve"> en het Kwekkeltje, dan is er voldoende parkeergelegenheid. Hij heeft overeenkomstig geadviseerd.</w:t>
      </w:r>
    </w:p>
    <w:p w14:paraId="5389537C" w14:textId="21C24BE1" w:rsidR="00BA4851" w:rsidRPr="006C6D34" w:rsidRDefault="00BA4851" w:rsidP="005A0DC2">
      <w:r>
        <w:t xml:space="preserve">Jan Timmers benadrukt nogmaals dat de huidige huisvesting van “Bij Bomans” verre van ideaal is. </w:t>
      </w:r>
      <w:proofErr w:type="spellStart"/>
      <w:r>
        <w:t>Inhuizing</w:t>
      </w:r>
      <w:proofErr w:type="spellEnd"/>
      <w:r>
        <w:t xml:space="preserve"> van “Bij </w:t>
      </w:r>
      <w:proofErr w:type="spellStart"/>
      <w:r>
        <w:t>Bomans”bij</w:t>
      </w:r>
      <w:proofErr w:type="spellEnd"/>
      <w:r>
        <w:t xml:space="preserve"> de “Vrolijke schutters” is een optie om de huidige bezwaren weg te nemen. Het overleg met de “Vrolijke schutters” dient dan ook te worden voortgezet</w:t>
      </w:r>
      <w:r w:rsidR="002A75D8">
        <w:t xml:space="preserve">. Ad Prince en Ingrid </w:t>
      </w:r>
      <w:proofErr w:type="spellStart"/>
      <w:r w:rsidR="002A75D8">
        <w:t>Nijskens</w:t>
      </w:r>
      <w:proofErr w:type="spellEnd"/>
      <w:r w:rsidR="002A75D8">
        <w:t xml:space="preserve"> zullen </w:t>
      </w:r>
      <w:r w:rsidR="009A29BE">
        <w:t>dit ter hand nemen</w:t>
      </w:r>
      <w:r w:rsidR="002A75D8">
        <w:t>.</w:t>
      </w:r>
    </w:p>
    <w:p w14:paraId="74F799C4" w14:textId="0CFDCC79" w:rsidR="005A0DC2" w:rsidRPr="0096599A" w:rsidRDefault="0096599A" w:rsidP="0096599A">
      <w:pPr>
        <w:spacing w:after="0" w:line="240" w:lineRule="auto"/>
        <w:rPr>
          <w:b/>
        </w:rPr>
      </w:pPr>
      <w:r w:rsidRPr="0096599A">
        <w:rPr>
          <w:b/>
        </w:rPr>
        <w:t xml:space="preserve">9. </w:t>
      </w:r>
      <w:r w:rsidR="005A0DC2" w:rsidRPr="0096599A">
        <w:rPr>
          <w:b/>
        </w:rPr>
        <w:t xml:space="preserve">Communicatie (Maria van der Sommen).                                                                                          </w:t>
      </w:r>
    </w:p>
    <w:p w14:paraId="59D2ED5C" w14:textId="52392C5D" w:rsidR="005A0DC2" w:rsidRDefault="005A0DC2" w:rsidP="005A0DC2">
      <w:r>
        <w:t>- 9.1 Actiepunt 58: Bespreken aangepaste beleidsnotitie</w:t>
      </w:r>
      <w:r w:rsidR="0096599A">
        <w:t>:</w:t>
      </w:r>
      <w:r>
        <w:t xml:space="preserve">                                                                                                   In verband met afwezigheid Maria van der Sommen en Ingrid </w:t>
      </w:r>
      <w:proofErr w:type="spellStart"/>
      <w:r>
        <w:t>Nijskens</w:t>
      </w:r>
      <w:proofErr w:type="spellEnd"/>
      <w:r>
        <w:t xml:space="preserve"> </w:t>
      </w:r>
      <w:r w:rsidR="00666A0B">
        <w:t>u</w:t>
      </w:r>
      <w:r>
        <w:t>itstellen naar de volgende BV.</w:t>
      </w:r>
    </w:p>
    <w:p w14:paraId="5A083AA5" w14:textId="075F7BF2" w:rsidR="002A75D8" w:rsidRDefault="002A75D8" w:rsidP="005A0DC2">
      <w:r>
        <w:t xml:space="preserve">Jan Timmers brengt nogmaals zijn reeds in de vorige vergadering </w:t>
      </w:r>
      <w:r w:rsidR="00BF23DD">
        <w:t xml:space="preserve">gemaakte </w:t>
      </w:r>
      <w:r>
        <w:t xml:space="preserve">opmerking </w:t>
      </w:r>
      <w:r w:rsidR="00BF23DD">
        <w:t xml:space="preserve">in </w:t>
      </w:r>
      <w:r>
        <w:t>over de “openbaar” bekend gemaakte gegevens van het bestuur/de bestuursleden. Natuurlijk moeten wij als wijkraad/bestuursleden bereikbaar zijn voor onze wijkbewoners, maar hij wil voorkomen dat “derden” hiervan oneigenlijk gebruik maken. Ook legt hij een relatie naar de AVG</w:t>
      </w:r>
      <w:r w:rsidR="0096599A">
        <w:t>.</w:t>
      </w:r>
    </w:p>
    <w:p w14:paraId="2D948501" w14:textId="06B2340B" w:rsidR="0096599A" w:rsidRDefault="0096599A" w:rsidP="005A0DC2">
      <w:r>
        <w:t>Peter van Gerven geeft aan dat intern als extern (zie agendapunt 2) er vragen en suggesties zijn bij het publiceren van informatie over diverse onderwerpen; een betere afstemming lijkt hem noodzakelijk.</w:t>
      </w:r>
    </w:p>
    <w:p w14:paraId="35BF4B22" w14:textId="0201DD7E" w:rsidR="0096599A" w:rsidRDefault="0096599A" w:rsidP="005A0DC2">
      <w:r>
        <w:t>Het bestuur besluit dit onderwerp en de aangekaarte uitdagingen te agenderen in de volgende BV en mee te nemen in de behandeling van de beleidsnotitie “Communicatie”.</w:t>
      </w:r>
    </w:p>
    <w:p w14:paraId="2DDA011D" w14:textId="01E7D431" w:rsidR="0096599A" w:rsidRDefault="00BF23DD" w:rsidP="005A0DC2">
      <w:r>
        <w:rPr>
          <w:b/>
        </w:rPr>
        <w:t xml:space="preserve">10. </w:t>
      </w:r>
      <w:r w:rsidR="005A0DC2" w:rsidRPr="00CF116F">
        <w:rPr>
          <w:b/>
        </w:rPr>
        <w:t>Financiën en Fondsenwerving (Kees Henkelman).</w:t>
      </w:r>
      <w:r w:rsidR="005A0DC2">
        <w:rPr>
          <w:b/>
        </w:rPr>
        <w:t xml:space="preserve">                                                                                                                    </w:t>
      </w:r>
      <w:r w:rsidR="005A0DC2">
        <w:t>-10.1 Actiepunt 42: Voortgang inhoudelijke verantwoording MIF</w:t>
      </w:r>
      <w:r w:rsidR="0096599A">
        <w:t>: Kees Henkelman draagt zorg voor het definitief maken hiervan.</w:t>
      </w:r>
    </w:p>
    <w:p w14:paraId="4A02F3A5" w14:textId="35E5C497" w:rsidR="0096599A" w:rsidRDefault="005A0DC2" w:rsidP="0096599A">
      <w:r>
        <w:t xml:space="preserve">-10.2 Actiepunt 0506-5: Voortgang subsidieaanvraag bij gemeente.                                                                   Kees Henkelman heeft een </w:t>
      </w:r>
      <w:r w:rsidR="0096599A">
        <w:t xml:space="preserve">tweede </w:t>
      </w:r>
      <w:r>
        <w:t xml:space="preserve">concept notitie voor commentaar voorgelegd. </w:t>
      </w:r>
      <w:r w:rsidR="009A29BE">
        <w:t>Vanuit de vergadering worden een aantal suggesties gedaan. Kees Henkelman zal de aanvraag overeenkomstig aanpassen. De secretaris zal dit vervolgens versturen naar mw. Van Oers (behandeld ambtenaar gemeente).</w:t>
      </w:r>
    </w:p>
    <w:p w14:paraId="4D2AFDF0" w14:textId="3DFDD9AB" w:rsidR="00BF23DD" w:rsidRPr="00BF23DD" w:rsidRDefault="00BF23DD" w:rsidP="0096599A">
      <w:r>
        <w:rPr>
          <w:b/>
        </w:rPr>
        <w:lastRenderedPageBreak/>
        <w:t>1</w:t>
      </w:r>
      <w:r w:rsidR="00280A41">
        <w:rPr>
          <w:b/>
        </w:rPr>
        <w:t>1</w:t>
      </w:r>
      <w:r>
        <w:rPr>
          <w:b/>
        </w:rPr>
        <w:t xml:space="preserve">. </w:t>
      </w:r>
      <w:r w:rsidR="005A0DC2" w:rsidRPr="00CD17C7">
        <w:rPr>
          <w:b/>
        </w:rPr>
        <w:t xml:space="preserve">Langer thuis wonen (Ingrid </w:t>
      </w:r>
      <w:proofErr w:type="spellStart"/>
      <w:r w:rsidR="005A0DC2" w:rsidRPr="00CD17C7">
        <w:rPr>
          <w:b/>
        </w:rPr>
        <w:t>Nijskens</w:t>
      </w:r>
      <w:proofErr w:type="spellEnd"/>
      <w:r w:rsidR="005A0DC2" w:rsidRPr="00CD17C7">
        <w:rPr>
          <w:b/>
        </w:rPr>
        <w:t>).</w:t>
      </w:r>
      <w:r>
        <w:t xml:space="preserve"> </w:t>
      </w:r>
      <w:r w:rsidR="00280A41">
        <w:t xml:space="preserve">                                                                                                                                    </w:t>
      </w:r>
      <w:r>
        <w:t xml:space="preserve">In verband met de afwezigheid van Ingrid </w:t>
      </w:r>
      <w:proofErr w:type="spellStart"/>
      <w:r>
        <w:t>Nijskens</w:t>
      </w:r>
      <w:proofErr w:type="spellEnd"/>
      <w:r w:rsidR="00280A41">
        <w:t xml:space="preserve"> uitgesteld naar de volgende BV.</w:t>
      </w:r>
    </w:p>
    <w:p w14:paraId="6B20EB32" w14:textId="518A68EA" w:rsidR="005A0DC2" w:rsidRPr="00280A41" w:rsidRDefault="00280A41" w:rsidP="00280A41">
      <w:pPr>
        <w:spacing w:after="0" w:line="240" w:lineRule="auto"/>
      </w:pPr>
      <w:r>
        <w:rPr>
          <w:b/>
        </w:rPr>
        <w:t xml:space="preserve">12. </w:t>
      </w:r>
      <w:r w:rsidR="005A0DC2" w:rsidRPr="00280A41">
        <w:rPr>
          <w:b/>
        </w:rPr>
        <w:t xml:space="preserve">Openbare ruimte en groen (Anita </w:t>
      </w:r>
      <w:proofErr w:type="spellStart"/>
      <w:r w:rsidR="005A0DC2" w:rsidRPr="00280A41">
        <w:rPr>
          <w:b/>
        </w:rPr>
        <w:t>Vervenne</w:t>
      </w:r>
      <w:proofErr w:type="spellEnd"/>
      <w:r w:rsidR="005A0DC2" w:rsidRPr="00280A41">
        <w:rPr>
          <w:b/>
        </w:rPr>
        <w:t>).</w:t>
      </w:r>
      <w:r>
        <w:rPr>
          <w:b/>
        </w:rPr>
        <w:t xml:space="preserve">                                                                                                                 </w:t>
      </w:r>
      <w:r>
        <w:t xml:space="preserve">In verband met de afwezigheid van Anita </w:t>
      </w:r>
      <w:proofErr w:type="spellStart"/>
      <w:r>
        <w:t>Vervenne</w:t>
      </w:r>
      <w:proofErr w:type="spellEnd"/>
      <w:r>
        <w:t xml:space="preserve"> uitgesteld naar de volgende BV.</w:t>
      </w:r>
    </w:p>
    <w:p w14:paraId="17EF0258" w14:textId="77777777" w:rsidR="00280A41" w:rsidRDefault="00280A41" w:rsidP="00280A41">
      <w:pPr>
        <w:spacing w:after="0" w:line="240" w:lineRule="auto"/>
        <w:rPr>
          <w:b/>
        </w:rPr>
      </w:pPr>
    </w:p>
    <w:p w14:paraId="371A64A0" w14:textId="4AB3A421" w:rsidR="005A0DC2" w:rsidRDefault="00280A41" w:rsidP="00280A41">
      <w:pPr>
        <w:spacing w:after="0" w:line="240" w:lineRule="auto"/>
      </w:pPr>
      <w:r w:rsidRPr="00280A41">
        <w:rPr>
          <w:b/>
        </w:rPr>
        <w:t xml:space="preserve">13. </w:t>
      </w:r>
      <w:r w:rsidR="005A0DC2" w:rsidRPr="00280A41">
        <w:rPr>
          <w:b/>
        </w:rPr>
        <w:t>Openbare en sociale veiligheid (Peter van Gerven).</w:t>
      </w:r>
      <w:r>
        <w:rPr>
          <w:b/>
        </w:rPr>
        <w:t xml:space="preserve">                                                                                                    </w:t>
      </w:r>
      <w:r>
        <w:t>Peter van Gerven geeft aan dat hij per mail contact heeft gezocht met de be</w:t>
      </w:r>
      <w:r w:rsidR="00107345">
        <w:t>t</w:t>
      </w:r>
      <w:r>
        <w:t>re</w:t>
      </w:r>
      <w:r w:rsidR="00107345">
        <w:t>f</w:t>
      </w:r>
      <w:r>
        <w:t xml:space="preserve">fende politiefunctionaris Roel van de Groes. </w:t>
      </w:r>
      <w:r w:rsidR="00107345">
        <w:t>Hierop is nog geen reactie ontvangen.</w:t>
      </w:r>
    </w:p>
    <w:p w14:paraId="54C6D8F6" w14:textId="2A589993" w:rsidR="00107345" w:rsidRPr="00280A41" w:rsidRDefault="00107345" w:rsidP="00280A41">
      <w:pPr>
        <w:spacing w:after="0" w:line="240" w:lineRule="auto"/>
      </w:pPr>
      <w:r>
        <w:t xml:space="preserve">Rutger Janssens stelt voor om Peter van Gerven aan te melden voor het overleg dat Roel gestart is “Burgerraad Den Bosch”  om te overleggen hoe wij de burger kunnen activeren bij de aanpak van veiligheidsvraagstukken. </w:t>
      </w:r>
      <w:r w:rsidR="002F47D6">
        <w:t>Dit is akkoord.</w:t>
      </w:r>
    </w:p>
    <w:p w14:paraId="75C62B14" w14:textId="77777777" w:rsidR="002F47D6" w:rsidRDefault="002F47D6" w:rsidP="002F47D6">
      <w:pPr>
        <w:spacing w:after="0" w:line="240" w:lineRule="auto"/>
        <w:rPr>
          <w:b/>
        </w:rPr>
      </w:pPr>
    </w:p>
    <w:p w14:paraId="4B3D1738" w14:textId="6B580C62" w:rsidR="005A0DC2" w:rsidRPr="002F47D6" w:rsidRDefault="002F47D6" w:rsidP="002F47D6">
      <w:pPr>
        <w:spacing w:after="0" w:line="240" w:lineRule="auto"/>
        <w:rPr>
          <w:b/>
        </w:rPr>
      </w:pPr>
      <w:r w:rsidRPr="002F47D6">
        <w:rPr>
          <w:b/>
        </w:rPr>
        <w:t xml:space="preserve">14. </w:t>
      </w:r>
      <w:r w:rsidR="005A0DC2" w:rsidRPr="002F47D6">
        <w:rPr>
          <w:b/>
        </w:rPr>
        <w:t xml:space="preserve">Ruimtelijke ordening en verkeer (Pieter </w:t>
      </w:r>
      <w:proofErr w:type="spellStart"/>
      <w:r w:rsidR="005A0DC2" w:rsidRPr="002F47D6">
        <w:rPr>
          <w:b/>
        </w:rPr>
        <w:t>Kniknie</w:t>
      </w:r>
      <w:proofErr w:type="spellEnd"/>
      <w:r w:rsidR="005A0DC2" w:rsidRPr="002F47D6">
        <w:rPr>
          <w:b/>
        </w:rPr>
        <w:t>).</w:t>
      </w:r>
    </w:p>
    <w:p w14:paraId="574DDC06" w14:textId="76A9B021" w:rsidR="002F47D6" w:rsidRDefault="005A0DC2" w:rsidP="005A0DC2">
      <w:r w:rsidRPr="00D13B8C">
        <w:rPr>
          <w:b/>
        </w:rPr>
        <w:t xml:space="preserve">- </w:t>
      </w:r>
      <w:r>
        <w:t>14.1 Actiepunt 35: Bespreken knelpuntennotitie</w:t>
      </w:r>
      <w:r w:rsidR="002F47D6">
        <w:t xml:space="preserve">:  Pieter </w:t>
      </w:r>
      <w:proofErr w:type="spellStart"/>
      <w:r w:rsidR="002F47D6">
        <w:t>Kniknie</w:t>
      </w:r>
      <w:proofErr w:type="spellEnd"/>
      <w:r w:rsidR="002F47D6">
        <w:t xml:space="preserve"> heeft deze notitie inmiddels aangeboden. Hij licht toe dat dit een opsomming is van de nog openstaande punten en dat dit </w:t>
      </w:r>
      <w:proofErr w:type="spellStart"/>
      <w:r w:rsidR="002F47D6">
        <w:t>wllicht</w:t>
      </w:r>
      <w:proofErr w:type="spellEnd"/>
      <w:r w:rsidR="002F47D6">
        <w:t xml:space="preserve"> nog niet volledig is. In de volgende bijeenkomst van de WG ROG zal hier nog aandacht aan </w:t>
      </w:r>
      <w:proofErr w:type="spellStart"/>
      <w:r w:rsidR="002F47D6">
        <w:t>bsteed</w:t>
      </w:r>
      <w:proofErr w:type="spellEnd"/>
      <w:r w:rsidR="002F47D6">
        <w:t xml:space="preserve"> worden.</w:t>
      </w:r>
    </w:p>
    <w:p w14:paraId="3C135016" w14:textId="68AC6692" w:rsidR="002F47D6" w:rsidRDefault="002F47D6" w:rsidP="005A0DC2">
      <w:r>
        <w:t>Kees Henkelman waardeert deze notitie, als overzicht van de nog openstaande punten</w:t>
      </w:r>
      <w:r w:rsidR="009A29BE">
        <w:t>,</w:t>
      </w:r>
      <w:r>
        <w:t xml:space="preserve"> zeer, maar vraagt zich af wat er nu van het bestuur gevraagd word. </w:t>
      </w:r>
      <w:r w:rsidR="006D545A">
        <w:t xml:space="preserve">Dit is voor hem niet duidelijk. Hij stelt voor om per onderwerp aan </w:t>
      </w:r>
      <w:proofErr w:type="spellStart"/>
      <w:r w:rsidR="006D545A">
        <w:t>tegeven</w:t>
      </w:r>
      <w:proofErr w:type="spellEnd"/>
      <w:r w:rsidR="006D545A">
        <w:t xml:space="preserve"> of er een standpunt van het bestuur ingenomen moet worden. Aldus wordt besloten en Pieter </w:t>
      </w:r>
      <w:proofErr w:type="spellStart"/>
      <w:r w:rsidR="006D545A">
        <w:t>Kniknie</w:t>
      </w:r>
      <w:proofErr w:type="spellEnd"/>
      <w:r w:rsidR="006D545A">
        <w:t xml:space="preserve"> zal dit in de volgende bijeenkomst van de WG ROV meenemen.</w:t>
      </w:r>
    </w:p>
    <w:p w14:paraId="76F2EEFF" w14:textId="33A97DF7" w:rsidR="006D545A" w:rsidRDefault="006D545A" w:rsidP="005A0DC2">
      <w:r>
        <w:t>Peter van Gerven ge</w:t>
      </w:r>
      <w:r w:rsidR="00666A0B">
        <w:t>e</w:t>
      </w:r>
      <w:r>
        <w:t>ft aan dat dit ook voor alle ander</w:t>
      </w:r>
      <w:r w:rsidR="00666A0B">
        <w:t>e</w:t>
      </w:r>
      <w:r>
        <w:t xml:space="preserve"> werkgroepen geldt en dat de werkgroepen duidelijker moeten aangeven of er een discussie over de aangekaarte zaken binnen het bestuur nodig is. Aldus wordt besloten</w:t>
      </w:r>
    </w:p>
    <w:p w14:paraId="01B0A70C" w14:textId="0C9D7F8B" w:rsidR="005A0DC2" w:rsidRPr="00D13B8C" w:rsidRDefault="005A0DC2" w:rsidP="005A0DC2">
      <w:r>
        <w:t>- 14.2 Actiepunt 38: Knelpunten parkeerplaats winkelcentrum Molenhoek</w:t>
      </w:r>
      <w:r w:rsidR="006D545A">
        <w:t>: Is reeds aan de orde geweest bij de behandeling van de ingekomen stukken</w:t>
      </w:r>
      <w:r>
        <w:t>.</w:t>
      </w:r>
    </w:p>
    <w:p w14:paraId="6F45FCE0" w14:textId="669795AF" w:rsidR="00CF0179" w:rsidRPr="002909F7" w:rsidRDefault="002909F7" w:rsidP="002909F7">
      <w:pPr>
        <w:spacing w:after="0" w:line="240" w:lineRule="auto"/>
        <w:rPr>
          <w:b/>
        </w:rPr>
      </w:pPr>
      <w:r w:rsidRPr="002909F7">
        <w:rPr>
          <w:b/>
        </w:rPr>
        <w:t xml:space="preserve">15. </w:t>
      </w:r>
      <w:r w:rsidR="00CF0179" w:rsidRPr="002909F7">
        <w:rPr>
          <w:b/>
        </w:rPr>
        <w:t>Wat verder nog ter tafel komt/rondvraag.</w:t>
      </w:r>
    </w:p>
    <w:p w14:paraId="03A6B1FD" w14:textId="0365D816" w:rsidR="008D146B" w:rsidRDefault="009A29BE" w:rsidP="00F22E60">
      <w:pPr>
        <w:spacing w:after="0" w:line="240" w:lineRule="auto"/>
      </w:pPr>
      <w:r>
        <w:t>Ad Prince vraagt aa</w:t>
      </w:r>
      <w:r w:rsidR="00F22E60">
        <w:t>ndacht voo</w:t>
      </w:r>
      <w:r w:rsidR="008D146B">
        <w:t>r de lange agenda’s. Peter van G</w:t>
      </w:r>
      <w:r w:rsidR="00F22E60">
        <w:t>erven geeft aan dat hij als secretaris ruimte maakt</w:t>
      </w:r>
      <w:r w:rsidR="008D146B">
        <w:t xml:space="preserve"> in de agenda voor alle werkgroepen; indien een werkgroep geen zaken heeft waarover het bestuur een besluit moet nemen, dan is een dergelijke agendapunt snel afgehandeld. Op deze manier heeft elke werkgroep de gelegenheid om zaken in te brengen.</w:t>
      </w:r>
    </w:p>
    <w:p w14:paraId="7D57C9C3" w14:textId="77777777" w:rsidR="008D146B" w:rsidRDefault="008D146B" w:rsidP="00F22E60">
      <w:pPr>
        <w:spacing w:after="0" w:line="240" w:lineRule="auto"/>
      </w:pPr>
    </w:p>
    <w:p w14:paraId="0FC785A8" w14:textId="2D06EA50" w:rsidR="00F2486B" w:rsidRDefault="00F2486B" w:rsidP="00F22E60">
      <w:pPr>
        <w:spacing w:after="0" w:line="240" w:lineRule="auto"/>
      </w:pPr>
      <w:r>
        <w:t>Er komt verder niets meer ter tafel en van de rondvraa</w:t>
      </w:r>
      <w:r w:rsidR="00115E4B">
        <w:t>g</w:t>
      </w:r>
      <w:r>
        <w:t xml:space="preserve"> wordt geen gebruik gemaakt.</w:t>
      </w:r>
    </w:p>
    <w:p w14:paraId="64C1C608" w14:textId="77777777" w:rsidR="00F2486B" w:rsidRDefault="00F2486B" w:rsidP="00F2486B">
      <w:pPr>
        <w:pStyle w:val="Lijstalinea"/>
        <w:ind w:left="1080"/>
      </w:pPr>
    </w:p>
    <w:p w14:paraId="70F74F7E" w14:textId="1F81B7FE" w:rsidR="00CF0179" w:rsidRPr="002909F7" w:rsidRDefault="002909F7" w:rsidP="002909F7">
      <w:pPr>
        <w:spacing w:after="0" w:line="240" w:lineRule="auto"/>
        <w:rPr>
          <w:b/>
        </w:rPr>
      </w:pPr>
      <w:r w:rsidRPr="002909F7">
        <w:rPr>
          <w:b/>
        </w:rPr>
        <w:t xml:space="preserve">16. </w:t>
      </w:r>
      <w:r w:rsidR="00CF0179" w:rsidRPr="002909F7">
        <w:rPr>
          <w:b/>
        </w:rPr>
        <w:t>Sluiting.</w:t>
      </w:r>
    </w:p>
    <w:p w14:paraId="4A667A5C" w14:textId="24A6B8BB" w:rsidR="00B72D9A" w:rsidRPr="00115E4B" w:rsidRDefault="00115E4B" w:rsidP="00F22E60">
      <w:pPr>
        <w:spacing w:after="0" w:line="240" w:lineRule="auto"/>
      </w:pPr>
      <w:r>
        <w:t>De voorzitter sluit de vergadering de aanwezigen dankende voor hun inbreng.</w:t>
      </w:r>
    </w:p>
    <w:p w14:paraId="4950228C" w14:textId="77777777" w:rsidR="008D6725" w:rsidRPr="008D6725" w:rsidRDefault="008D6725" w:rsidP="008D6725">
      <w:pPr>
        <w:pStyle w:val="Lijstalinea"/>
        <w:spacing w:after="0" w:line="240" w:lineRule="auto"/>
        <w:contextualSpacing w:val="0"/>
      </w:pPr>
    </w:p>
    <w:p w14:paraId="754E16D5" w14:textId="77777777" w:rsidR="0041134D" w:rsidRDefault="0041134D" w:rsidP="0069011B">
      <w:pPr>
        <w:outlineLvl w:val="0"/>
        <w:rPr>
          <w:rStyle w:val="Geen"/>
          <w:b/>
          <w:bCs/>
          <w:sz w:val="24"/>
          <w:szCs w:val="24"/>
        </w:rPr>
      </w:pPr>
    </w:p>
    <w:p w14:paraId="40BE5AAA" w14:textId="77777777" w:rsidR="00A86C22" w:rsidRDefault="00A86C22" w:rsidP="00A86C22">
      <w:pPr>
        <w:spacing w:after="0" w:line="240" w:lineRule="auto"/>
        <w:rPr>
          <w:rFonts w:asciiTheme="minorHAnsi" w:eastAsia="Times New Roman" w:hAnsiTheme="minorHAnsi" w:cs="Times New Roman"/>
          <w:i/>
          <w:iCs/>
          <w:sz w:val="16"/>
          <w:szCs w:val="16"/>
          <w:lang w:eastAsia="nl-NL"/>
        </w:rPr>
      </w:pPr>
    </w:p>
    <w:p w14:paraId="5001FF01" w14:textId="77777777" w:rsidR="00A86C22" w:rsidRPr="00E0475C" w:rsidRDefault="00A86C22" w:rsidP="00A86C22">
      <w:pPr>
        <w:spacing w:after="0" w:line="240" w:lineRule="auto"/>
        <w:rPr>
          <w:rFonts w:asciiTheme="minorHAnsi" w:eastAsia="Times New Roman" w:hAnsiTheme="minorHAnsi" w:cs="Times New Roman"/>
          <w:i/>
          <w:iCs/>
          <w:sz w:val="16"/>
          <w:szCs w:val="16"/>
          <w:lang w:eastAsia="nl-NL"/>
        </w:rPr>
      </w:pPr>
      <w:r>
        <w:rPr>
          <w:rFonts w:asciiTheme="minorHAnsi" w:eastAsia="Times New Roman" w:hAnsiTheme="minorHAnsi" w:cs="Times New Roman"/>
          <w:i/>
          <w:iCs/>
          <w:sz w:val="16"/>
          <w:szCs w:val="16"/>
          <w:lang w:eastAsia="nl-NL"/>
        </w:rPr>
        <w:t>D</w:t>
      </w:r>
      <w:r w:rsidRPr="00E0475C">
        <w:rPr>
          <w:rFonts w:asciiTheme="minorHAnsi" w:eastAsia="Times New Roman" w:hAnsiTheme="minorHAnsi" w:cs="Times New Roman"/>
          <w:i/>
          <w:iCs/>
          <w:sz w:val="16"/>
          <w:szCs w:val="16"/>
          <w:lang w:eastAsia="nl-NL"/>
        </w:rPr>
        <w:t xml:space="preserve">e informatie verzonden met dit </w:t>
      </w:r>
      <w:r>
        <w:rPr>
          <w:rFonts w:asciiTheme="minorHAnsi" w:eastAsia="Times New Roman" w:hAnsiTheme="minorHAnsi" w:cs="Times New Roman"/>
          <w:i/>
          <w:iCs/>
          <w:sz w:val="16"/>
          <w:szCs w:val="16"/>
          <w:lang w:eastAsia="nl-NL"/>
        </w:rPr>
        <w:t>(e-mail)</w:t>
      </w:r>
      <w:r w:rsidRPr="00E0475C">
        <w:rPr>
          <w:rFonts w:asciiTheme="minorHAnsi" w:eastAsia="Times New Roman" w:hAnsiTheme="minorHAnsi" w:cs="Times New Roman"/>
          <w:i/>
          <w:iCs/>
          <w:sz w:val="16"/>
          <w:szCs w:val="16"/>
          <w:lang w:eastAsia="nl-NL"/>
        </w:rPr>
        <w:t xml:space="preserve"> bericht is vertrouwelijk en uitsluitend bestemd voor de geadresseerde</w:t>
      </w:r>
      <w:r>
        <w:rPr>
          <w:rFonts w:asciiTheme="minorHAnsi" w:eastAsia="Times New Roman" w:hAnsiTheme="minorHAnsi" w:cs="Times New Roman"/>
          <w:i/>
          <w:iCs/>
          <w:sz w:val="16"/>
          <w:szCs w:val="16"/>
          <w:lang w:eastAsia="nl-NL"/>
        </w:rPr>
        <w:t>n</w:t>
      </w:r>
      <w:r w:rsidRPr="00E0475C">
        <w:rPr>
          <w:rFonts w:asciiTheme="minorHAnsi" w:eastAsia="Times New Roman" w:hAnsiTheme="minorHAnsi" w:cs="Times New Roman"/>
          <w:i/>
          <w:iCs/>
          <w:sz w:val="16"/>
          <w:szCs w:val="16"/>
          <w:lang w:eastAsia="nl-NL"/>
        </w:rPr>
        <w:t>. Gebruik van deze informatie door anderen dan de geadresseerde</w:t>
      </w:r>
      <w:r>
        <w:rPr>
          <w:rFonts w:asciiTheme="minorHAnsi" w:eastAsia="Times New Roman" w:hAnsiTheme="minorHAnsi" w:cs="Times New Roman"/>
          <w:i/>
          <w:iCs/>
          <w:sz w:val="16"/>
          <w:szCs w:val="16"/>
          <w:lang w:eastAsia="nl-NL"/>
        </w:rPr>
        <w:t>n</w:t>
      </w:r>
      <w:r w:rsidRPr="00E0475C">
        <w:rPr>
          <w:rFonts w:asciiTheme="minorHAnsi" w:eastAsia="Times New Roman" w:hAnsiTheme="minorHAnsi" w:cs="Times New Roman"/>
          <w:i/>
          <w:iCs/>
          <w:sz w:val="16"/>
          <w:szCs w:val="16"/>
          <w:lang w:eastAsia="nl-NL"/>
        </w:rPr>
        <w:t xml:space="preserve"> is, zonder voorafgaande toestemming van de rechthebbende, verboden. </w:t>
      </w:r>
      <w:r>
        <w:rPr>
          <w:rFonts w:asciiTheme="minorHAnsi" w:eastAsia="Times New Roman" w:hAnsiTheme="minorHAnsi" w:cs="Times New Roman"/>
          <w:i/>
          <w:iCs/>
          <w:sz w:val="16"/>
          <w:szCs w:val="16"/>
          <w:lang w:eastAsia="nl-NL"/>
        </w:rPr>
        <w:t>De Stichting Wijkraad Molenhoek</w:t>
      </w:r>
      <w:r w:rsidRPr="00E0475C">
        <w:rPr>
          <w:rFonts w:asciiTheme="minorHAnsi" w:eastAsia="Times New Roman" w:hAnsiTheme="minorHAnsi" w:cs="Times New Roman"/>
          <w:i/>
          <w:iCs/>
          <w:sz w:val="16"/>
          <w:szCs w:val="16"/>
          <w:lang w:eastAsia="nl-NL"/>
        </w:rPr>
        <w:t xml:space="preserve"> staat niet in voor de juiste en volledige overbrenging van de inhoud van een gezonden </w:t>
      </w:r>
      <w:r>
        <w:rPr>
          <w:rFonts w:asciiTheme="minorHAnsi" w:eastAsia="Times New Roman" w:hAnsiTheme="minorHAnsi" w:cs="Times New Roman"/>
          <w:i/>
          <w:iCs/>
          <w:sz w:val="16"/>
          <w:szCs w:val="16"/>
          <w:lang w:eastAsia="nl-NL"/>
        </w:rPr>
        <w:t>(</w:t>
      </w:r>
      <w:r w:rsidRPr="00E0475C">
        <w:rPr>
          <w:rFonts w:asciiTheme="minorHAnsi" w:eastAsia="Times New Roman" w:hAnsiTheme="minorHAnsi" w:cs="Times New Roman"/>
          <w:i/>
          <w:iCs/>
          <w:sz w:val="16"/>
          <w:szCs w:val="16"/>
          <w:lang w:eastAsia="nl-NL"/>
        </w:rPr>
        <w:t>e-mai</w:t>
      </w:r>
      <w:r>
        <w:rPr>
          <w:rFonts w:asciiTheme="minorHAnsi" w:eastAsia="Times New Roman" w:hAnsiTheme="minorHAnsi" w:cs="Times New Roman"/>
          <w:i/>
          <w:iCs/>
          <w:sz w:val="16"/>
          <w:szCs w:val="16"/>
          <w:lang w:eastAsia="nl-NL"/>
        </w:rPr>
        <w:t>l) bericht</w:t>
      </w:r>
      <w:r w:rsidRPr="00E0475C">
        <w:rPr>
          <w:rFonts w:asciiTheme="minorHAnsi" w:eastAsia="Times New Roman" w:hAnsiTheme="minorHAnsi" w:cs="Times New Roman"/>
          <w:i/>
          <w:iCs/>
          <w:sz w:val="16"/>
          <w:szCs w:val="16"/>
          <w:lang w:eastAsia="nl-NL"/>
        </w:rPr>
        <w:t xml:space="preserve">, noch voor de ontvangst hiervan. </w:t>
      </w:r>
    </w:p>
    <w:p w14:paraId="77A0A4B3" w14:textId="77777777" w:rsidR="00A86C22" w:rsidRPr="007A4262" w:rsidRDefault="00A86C22" w:rsidP="00A86C22"/>
    <w:p w14:paraId="103EFB21" w14:textId="7CA0DF67" w:rsidR="0069011B" w:rsidRPr="00982734" w:rsidRDefault="00CF3B25" w:rsidP="0041134D">
      <w:pPr>
        <w:rPr>
          <w:b/>
          <w:bCs/>
          <w:color w:val="FFFFFF" w:themeColor="background1"/>
        </w:rPr>
      </w:pPr>
      <w:r>
        <w:br w:type="page"/>
      </w:r>
    </w:p>
    <w:sectPr w:rsidR="0069011B" w:rsidRPr="00982734" w:rsidSect="002348F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9D9AD" w14:textId="77777777" w:rsidR="00E930B1" w:rsidRDefault="00E930B1" w:rsidP="002348FD">
      <w:pPr>
        <w:spacing w:after="0" w:line="240" w:lineRule="auto"/>
      </w:pPr>
      <w:r>
        <w:separator/>
      </w:r>
    </w:p>
  </w:endnote>
  <w:endnote w:type="continuationSeparator" w:id="0">
    <w:p w14:paraId="2BC4A0CC" w14:textId="77777777" w:rsidR="00E930B1" w:rsidRDefault="00E930B1" w:rsidP="0023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7C7D" w14:textId="77777777" w:rsidR="000C7398" w:rsidRDefault="000C7398" w:rsidP="00204BD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186EC0" w14:textId="77777777" w:rsidR="000C7398" w:rsidRDefault="000C7398" w:rsidP="00204BD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72B9F" w14:textId="77777777" w:rsidR="000C7398" w:rsidRDefault="000C7398" w:rsidP="00204BD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56293">
      <w:rPr>
        <w:rStyle w:val="Paginanummer"/>
        <w:noProof/>
      </w:rPr>
      <w:t>6</w:t>
    </w:r>
    <w:r>
      <w:rPr>
        <w:rStyle w:val="Paginanummer"/>
      </w:rPr>
      <w:fldChar w:fldCharType="end"/>
    </w:r>
  </w:p>
  <w:p w14:paraId="5A43EA0F" w14:textId="77777777" w:rsidR="000C7398" w:rsidRDefault="000C7398" w:rsidP="00556293">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38187" w14:textId="77777777" w:rsidR="00556293" w:rsidRDefault="0055629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58184" w14:textId="77777777" w:rsidR="00E930B1" w:rsidRDefault="00E930B1" w:rsidP="002348FD">
      <w:pPr>
        <w:spacing w:after="0" w:line="240" w:lineRule="auto"/>
      </w:pPr>
      <w:r>
        <w:separator/>
      </w:r>
    </w:p>
  </w:footnote>
  <w:footnote w:type="continuationSeparator" w:id="0">
    <w:p w14:paraId="02CE3A50" w14:textId="77777777" w:rsidR="00E930B1" w:rsidRDefault="00E930B1" w:rsidP="00234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B21D5" w14:textId="77777777" w:rsidR="00556293" w:rsidRDefault="0055629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tblGrid>
    <w:tr w:rsidR="000C7398" w14:paraId="5D78B147" w14:textId="77777777" w:rsidTr="004A5E36">
      <w:tc>
        <w:tcPr>
          <w:tcW w:w="3306" w:type="dxa"/>
        </w:tcPr>
        <w:p w14:paraId="508D72C4" w14:textId="77777777" w:rsidR="000C7398" w:rsidRDefault="000C7398" w:rsidP="008E71A8">
          <w:pPr>
            <w:pStyle w:val="Koptekst"/>
            <w:jc w:val="right"/>
          </w:pPr>
        </w:p>
      </w:tc>
    </w:tr>
  </w:tbl>
  <w:p w14:paraId="7A35D618" w14:textId="77777777" w:rsidR="000C7398" w:rsidRDefault="000C7398" w:rsidP="00556293">
    <w:pPr>
      <w:pStyle w:val="Kopteks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2"/>
      <w:gridCol w:w="3306"/>
    </w:tblGrid>
    <w:tr w:rsidR="000C7398" w14:paraId="0FC2C49E" w14:textId="77777777" w:rsidTr="004A5E36">
      <w:tc>
        <w:tcPr>
          <w:tcW w:w="5982" w:type="dxa"/>
        </w:tcPr>
        <w:p w14:paraId="68473E34" w14:textId="77777777" w:rsidR="000C7398" w:rsidRDefault="000C7398" w:rsidP="004A5E36">
          <w:pPr>
            <w:pStyle w:val="Koptekst"/>
            <w:rPr>
              <w:rFonts w:ascii="Arial" w:hAnsi="Arial" w:cs="Arial"/>
              <w:b/>
              <w:color w:val="595959"/>
              <w:sz w:val="18"/>
              <w:szCs w:val="18"/>
            </w:rPr>
          </w:pPr>
        </w:p>
        <w:p w14:paraId="102A3E70" w14:textId="77777777" w:rsidR="000C7398" w:rsidRPr="001A3663" w:rsidRDefault="000C7398" w:rsidP="004A5E36">
          <w:pPr>
            <w:pStyle w:val="Koptekst"/>
            <w:rPr>
              <w:rFonts w:cs="Arial"/>
              <w:b/>
              <w:color w:val="595959"/>
              <w:sz w:val="16"/>
              <w:szCs w:val="16"/>
            </w:rPr>
          </w:pPr>
          <w:r w:rsidRPr="001A3663">
            <w:rPr>
              <w:rFonts w:cs="Arial"/>
              <w:b/>
              <w:color w:val="595959"/>
              <w:sz w:val="16"/>
              <w:szCs w:val="16"/>
            </w:rPr>
            <w:t>Stichting Wijkraad Molenhoek</w:t>
          </w:r>
        </w:p>
        <w:p w14:paraId="3FAA1798" w14:textId="71A23EFD" w:rsidR="000C7398" w:rsidRDefault="000C7398" w:rsidP="004A5E36">
          <w:pPr>
            <w:pStyle w:val="Koptekst"/>
            <w:rPr>
              <w:rFonts w:cs="Arial"/>
              <w:color w:val="595959"/>
              <w:sz w:val="16"/>
              <w:szCs w:val="16"/>
            </w:rPr>
          </w:pPr>
          <w:proofErr w:type="spellStart"/>
          <w:r>
            <w:rPr>
              <w:rFonts w:cs="Arial"/>
              <w:color w:val="595959"/>
              <w:sz w:val="16"/>
              <w:szCs w:val="16"/>
            </w:rPr>
            <w:t>Sasseltberg</w:t>
          </w:r>
          <w:proofErr w:type="spellEnd"/>
          <w:r>
            <w:rPr>
              <w:rFonts w:cs="Arial"/>
              <w:color w:val="595959"/>
              <w:sz w:val="16"/>
              <w:szCs w:val="16"/>
            </w:rPr>
            <w:t xml:space="preserve"> 15</w:t>
          </w:r>
        </w:p>
        <w:p w14:paraId="7B57F1F0" w14:textId="4B9A8FB2" w:rsidR="000C7398" w:rsidRPr="001A3663" w:rsidRDefault="000C7398" w:rsidP="004A5E36">
          <w:pPr>
            <w:pStyle w:val="Koptekst"/>
            <w:rPr>
              <w:rFonts w:cs="Arial"/>
              <w:color w:val="595959"/>
              <w:sz w:val="16"/>
              <w:szCs w:val="16"/>
            </w:rPr>
          </w:pPr>
          <w:r w:rsidRPr="001A3663">
            <w:rPr>
              <w:rFonts w:cs="Arial"/>
              <w:color w:val="595959"/>
              <w:sz w:val="16"/>
              <w:szCs w:val="16"/>
            </w:rPr>
            <w:t xml:space="preserve">5242 </w:t>
          </w:r>
          <w:r>
            <w:rPr>
              <w:rFonts w:cs="Arial"/>
              <w:color w:val="595959"/>
              <w:sz w:val="16"/>
              <w:szCs w:val="16"/>
            </w:rPr>
            <w:t>GN</w:t>
          </w:r>
          <w:r w:rsidRPr="001A3663">
            <w:rPr>
              <w:rFonts w:cs="Arial"/>
              <w:color w:val="595959"/>
              <w:sz w:val="16"/>
              <w:szCs w:val="16"/>
            </w:rPr>
            <w:t xml:space="preserve">  Rosmalen</w:t>
          </w:r>
        </w:p>
        <w:p w14:paraId="77E98E94" w14:textId="1D1FD049" w:rsidR="000C7398" w:rsidRDefault="000C7398" w:rsidP="004A5E36">
          <w:pPr>
            <w:pStyle w:val="Koptekst"/>
            <w:rPr>
              <w:rFonts w:cs="Arial"/>
              <w:color w:val="595959"/>
              <w:sz w:val="16"/>
              <w:szCs w:val="16"/>
              <w:lang w:val="en-US"/>
            </w:rPr>
          </w:pPr>
          <w:r w:rsidRPr="00613F06">
            <w:rPr>
              <w:rFonts w:cs="Arial"/>
              <w:b/>
              <w:color w:val="595959"/>
              <w:sz w:val="16"/>
              <w:szCs w:val="16"/>
              <w:lang w:val="en-US"/>
            </w:rPr>
            <w:t>Tel.</w:t>
          </w:r>
          <w:r w:rsidRPr="00613F06">
            <w:rPr>
              <w:rFonts w:cs="Arial"/>
              <w:color w:val="595959"/>
              <w:sz w:val="16"/>
              <w:szCs w:val="16"/>
              <w:lang w:val="en-US"/>
            </w:rPr>
            <w:t xml:space="preserve"> 073-</w:t>
          </w:r>
          <w:r>
            <w:rPr>
              <w:rFonts w:cs="Arial"/>
              <w:color w:val="595959"/>
              <w:sz w:val="16"/>
              <w:szCs w:val="16"/>
              <w:lang w:val="en-US"/>
            </w:rPr>
            <w:t>5215723</w:t>
          </w:r>
        </w:p>
        <w:p w14:paraId="6886315F" w14:textId="7F20F3D5" w:rsidR="000C7398" w:rsidRPr="00613F06" w:rsidRDefault="000C7398" w:rsidP="004A5E36">
          <w:pPr>
            <w:pStyle w:val="Koptekst"/>
            <w:rPr>
              <w:rFonts w:cs="Arial"/>
              <w:color w:val="595959"/>
              <w:sz w:val="16"/>
              <w:szCs w:val="16"/>
              <w:lang w:val="en-US"/>
            </w:rPr>
          </w:pPr>
          <w:r>
            <w:rPr>
              <w:rFonts w:cs="Arial"/>
              <w:color w:val="595959"/>
              <w:sz w:val="16"/>
              <w:szCs w:val="16"/>
              <w:lang w:val="en-US"/>
            </w:rPr>
            <w:t xml:space="preserve">       0621117409</w:t>
          </w:r>
        </w:p>
        <w:p w14:paraId="560FB07C" w14:textId="77777777" w:rsidR="000C7398" w:rsidRPr="001A3663" w:rsidRDefault="000C7398" w:rsidP="004A5E36">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1" w:history="1">
            <w:r w:rsidRPr="001A3663">
              <w:rPr>
                <w:rStyle w:val="Hyperlink"/>
                <w:sz w:val="16"/>
                <w:szCs w:val="16"/>
                <w:lang w:val="en-US"/>
              </w:rPr>
              <w:t>info@wijkmolenhoek.nl</w:t>
            </w:r>
          </w:hyperlink>
          <w:r w:rsidRPr="001A3663">
            <w:rPr>
              <w:color w:val="595959"/>
              <w:sz w:val="16"/>
              <w:szCs w:val="16"/>
              <w:lang w:val="en-US"/>
            </w:rPr>
            <w:t xml:space="preserve"> </w:t>
          </w:r>
        </w:p>
        <w:p w14:paraId="32F27477" w14:textId="580F552A" w:rsidR="000C7398" w:rsidRPr="0069011B" w:rsidRDefault="000C7398" w:rsidP="0069011B">
          <w:pPr>
            <w:pStyle w:val="Koptekst"/>
            <w:rPr>
              <w:lang w:val="en-US"/>
            </w:rPr>
          </w:pPr>
          <w:r w:rsidRPr="0069011B">
            <w:rPr>
              <w:b/>
              <w:color w:val="595959"/>
              <w:sz w:val="16"/>
              <w:szCs w:val="16"/>
              <w:lang w:val="en-US"/>
            </w:rPr>
            <w:t>Website</w:t>
          </w:r>
          <w:r w:rsidRPr="0069011B">
            <w:rPr>
              <w:color w:val="595959"/>
              <w:sz w:val="16"/>
              <w:szCs w:val="16"/>
              <w:lang w:val="en-US"/>
            </w:rPr>
            <w:t xml:space="preserve"> </w:t>
          </w:r>
          <w:hyperlink r:id="rId2" w:history="1">
            <w:r w:rsidRPr="0069011B">
              <w:rPr>
                <w:rStyle w:val="Hyperlink"/>
                <w:sz w:val="16"/>
                <w:szCs w:val="16"/>
                <w:lang w:val="en-US"/>
              </w:rPr>
              <w:t>www.wijkmolenhoek.nl</w:t>
            </w:r>
          </w:hyperlink>
          <w:r w:rsidRPr="0069011B">
            <w:rPr>
              <w:color w:val="595959"/>
              <w:sz w:val="16"/>
              <w:szCs w:val="16"/>
              <w:lang w:val="en-US"/>
            </w:rPr>
            <w:t xml:space="preserve"> </w:t>
          </w:r>
        </w:p>
      </w:tc>
      <w:tc>
        <w:tcPr>
          <w:tcW w:w="3306" w:type="dxa"/>
        </w:tcPr>
        <w:p w14:paraId="1A6AD6E5" w14:textId="77777777" w:rsidR="000C7398" w:rsidRDefault="000C7398" w:rsidP="004A5E36">
          <w:pPr>
            <w:pStyle w:val="Koptekst"/>
          </w:pPr>
          <w:r>
            <w:rPr>
              <w:noProof/>
              <w:lang w:eastAsia="nl-NL"/>
            </w:rPr>
            <w:drawing>
              <wp:inline distT="0" distB="0" distL="0" distR="0" wp14:anchorId="5AF57EF6" wp14:editId="17147A70">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3"/>
                        <a:srcRect/>
                        <a:stretch>
                          <a:fillRect/>
                        </a:stretch>
                      </pic:blipFill>
                      <pic:spPr bwMode="auto">
                        <a:xfrm>
                          <a:off x="0" y="0"/>
                          <a:ext cx="1938372" cy="744916"/>
                        </a:xfrm>
                        <a:prstGeom prst="rect">
                          <a:avLst/>
                        </a:prstGeom>
                        <a:noFill/>
                        <a:ln w="9525">
                          <a:noFill/>
                          <a:miter lim="800000"/>
                          <a:headEnd/>
                          <a:tailEnd/>
                        </a:ln>
                      </pic:spPr>
                    </pic:pic>
                  </a:graphicData>
                </a:graphic>
              </wp:inline>
            </w:drawing>
          </w:r>
        </w:p>
      </w:tc>
    </w:tr>
  </w:tbl>
  <w:p w14:paraId="3DFDA86E" w14:textId="77777777" w:rsidR="000C7398" w:rsidRDefault="000C739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D7E"/>
    <w:multiLevelType w:val="hybridMultilevel"/>
    <w:tmpl w:val="081A12A6"/>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BF5019"/>
    <w:multiLevelType w:val="hybridMultilevel"/>
    <w:tmpl w:val="E236EB80"/>
    <w:lvl w:ilvl="0" w:tplc="0E66DF52">
      <w:start w:val="1"/>
      <w:numFmt w:val="decimal"/>
      <w:lvlText w:val="%1."/>
      <w:lvlJc w:val="left"/>
      <w:pPr>
        <w:ind w:left="720" w:hanging="360"/>
      </w:pPr>
      <w:rPr>
        <w:rFonts w:ascii="Calibri" w:eastAsia="Calibri" w:hAnsi="Calibri" w:cstheme="minorBidi"/>
        <w:b/>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BA92EFBC">
      <w:start w:val="1"/>
      <w:numFmt w:val="decimal"/>
      <w:lvlText w:val="%4."/>
      <w:lvlJc w:val="left"/>
      <w:pPr>
        <w:ind w:left="2880" w:hanging="360"/>
      </w:pPr>
      <w:rPr>
        <w:rFonts w:ascii="Calibri" w:eastAsia="Calibri" w:hAnsi="Calibri" w:cstheme="minorBidi"/>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nsid w:val="17D03400"/>
    <w:multiLevelType w:val="hybridMultilevel"/>
    <w:tmpl w:val="DDCEDFD8"/>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8064A17"/>
    <w:multiLevelType w:val="hybridMultilevel"/>
    <w:tmpl w:val="105024CC"/>
    <w:lvl w:ilvl="0" w:tplc="15D295CA">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1D2E20D1"/>
    <w:multiLevelType w:val="hybridMultilevel"/>
    <w:tmpl w:val="C3426442"/>
    <w:lvl w:ilvl="0" w:tplc="0413000F">
      <w:start w:val="1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2C236716"/>
    <w:multiLevelType w:val="hybridMultilevel"/>
    <w:tmpl w:val="7DDA859E"/>
    <w:lvl w:ilvl="0" w:tplc="0413000F">
      <w:start w:val="1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19A0EA2"/>
    <w:multiLevelType w:val="hybridMultilevel"/>
    <w:tmpl w:val="9E826208"/>
    <w:lvl w:ilvl="0" w:tplc="4D146448">
      <w:numFmt w:val="bullet"/>
      <w:lvlText w:val="-"/>
      <w:lvlJc w:val="left"/>
      <w:pPr>
        <w:ind w:left="1080" w:hanging="360"/>
      </w:pPr>
      <w:rPr>
        <w:rFonts w:ascii="Calibri" w:eastAsia="Calibr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31AB1824"/>
    <w:multiLevelType w:val="hybridMultilevel"/>
    <w:tmpl w:val="DBD4F5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64E0E11"/>
    <w:multiLevelType w:val="hybridMultilevel"/>
    <w:tmpl w:val="46660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EA7509C"/>
    <w:multiLevelType w:val="multilevel"/>
    <w:tmpl w:val="5DC2464A"/>
    <w:lvl w:ilvl="0">
      <w:start w:val="9"/>
      <w:numFmt w:val="decimal"/>
      <w:lvlText w:val="%1"/>
      <w:lvlJc w:val="left"/>
      <w:pPr>
        <w:ind w:left="360" w:hanging="360"/>
      </w:pPr>
      <w:rPr>
        <w:rFonts w:hint="default"/>
        <w:b w:val="0"/>
      </w:rPr>
    </w:lvl>
    <w:lvl w:ilvl="1">
      <w:start w:val="1"/>
      <w:numFmt w:val="decimal"/>
      <w:lvlText w:val="%1.%2"/>
      <w:lvlJc w:val="left"/>
      <w:pPr>
        <w:ind w:left="1050" w:hanging="360"/>
      </w:pPr>
      <w:rPr>
        <w:rFonts w:hint="default"/>
        <w:b w:val="0"/>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6960" w:hanging="1440"/>
      </w:pPr>
      <w:rPr>
        <w:rFonts w:hint="default"/>
        <w:b w:val="0"/>
      </w:rPr>
    </w:lvl>
  </w:abstractNum>
  <w:abstractNum w:abstractNumId="10">
    <w:nsid w:val="49906DF2"/>
    <w:multiLevelType w:val="hybridMultilevel"/>
    <w:tmpl w:val="E88E2824"/>
    <w:lvl w:ilvl="0" w:tplc="B288BBB0">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527A5486"/>
    <w:multiLevelType w:val="hybridMultilevel"/>
    <w:tmpl w:val="179650F0"/>
    <w:lvl w:ilvl="0" w:tplc="402A0B4E">
      <w:numFmt w:val="bullet"/>
      <w:lvlText w:val="-"/>
      <w:lvlJc w:val="left"/>
      <w:pPr>
        <w:ind w:left="1080" w:hanging="360"/>
      </w:pPr>
      <w:rPr>
        <w:rFonts w:ascii="Calibri" w:eastAsia="Calibr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54A86A6E"/>
    <w:multiLevelType w:val="hybridMultilevel"/>
    <w:tmpl w:val="AA2CE87C"/>
    <w:styleLink w:val="Gemporteerdestijl6"/>
    <w:lvl w:ilvl="0" w:tplc="930CD0E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32B36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52F48C">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F28C3E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00853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C0DF10">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E7A6B8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24E9F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A2F1C4">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55E62AD8"/>
    <w:multiLevelType w:val="multilevel"/>
    <w:tmpl w:val="BE381A2E"/>
    <w:lvl w:ilvl="0">
      <w:start w:val="7"/>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nsid w:val="633E7E83"/>
    <w:multiLevelType w:val="hybridMultilevel"/>
    <w:tmpl w:val="7942734E"/>
    <w:styleLink w:val="Gemporteerdestijl3"/>
    <w:lvl w:ilvl="0" w:tplc="13AC31C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0AC88C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1B872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692E95A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7EC910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84949FC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01E1A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3814DC3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67EE5A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5">
    <w:nsid w:val="6A3D7167"/>
    <w:multiLevelType w:val="hybridMultilevel"/>
    <w:tmpl w:val="B836891A"/>
    <w:styleLink w:val="Gemporteerdestijl2"/>
    <w:lvl w:ilvl="0" w:tplc="4D006B7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489A4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2262E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F0A2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26967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741B5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6CEBE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2A85D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BA766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6B1016BC"/>
    <w:multiLevelType w:val="hybridMultilevel"/>
    <w:tmpl w:val="B8BCA57C"/>
    <w:styleLink w:val="Gemporteerdestijl1"/>
    <w:lvl w:ilvl="0" w:tplc="023AC33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8268C3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C11CC">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03D69D1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FE0E9C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6A8A380">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0BFAD96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082F59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00CF64">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nsid w:val="6E127075"/>
    <w:multiLevelType w:val="hybridMultilevel"/>
    <w:tmpl w:val="292838BC"/>
    <w:styleLink w:val="Gemporteerdestijl5"/>
    <w:lvl w:ilvl="0" w:tplc="06C4D338">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A8B0B8">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602E32">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3E272A">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04A31C">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36BC4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DE20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B68562">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886392">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78692DB0"/>
    <w:multiLevelType w:val="hybridMultilevel"/>
    <w:tmpl w:val="D2ACA246"/>
    <w:lvl w:ilvl="0" w:tplc="99388AD0">
      <w:numFmt w:val="bullet"/>
      <w:lvlText w:val="-"/>
      <w:lvlJc w:val="left"/>
      <w:pPr>
        <w:ind w:left="720" w:hanging="360"/>
      </w:pPr>
      <w:rPr>
        <w:rFonts w:ascii="Calibri" w:eastAsia="Calibr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CAC28B6"/>
    <w:multiLevelType w:val="hybridMultilevel"/>
    <w:tmpl w:val="2BC2FAA2"/>
    <w:styleLink w:val="Gemporteerdestijl4"/>
    <w:lvl w:ilvl="0" w:tplc="D0BC34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8C3AF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D6163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7C09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78F4D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9A96E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5E89A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84E69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423C0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7D614F35"/>
    <w:multiLevelType w:val="hybridMultilevel"/>
    <w:tmpl w:val="F5660086"/>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15"/>
  </w:num>
  <w:num w:numId="3">
    <w:abstractNumId w:val="14"/>
  </w:num>
  <w:num w:numId="4">
    <w:abstractNumId w:val="19"/>
  </w:num>
  <w:num w:numId="5">
    <w:abstractNumId w:val="17"/>
  </w:num>
  <w:num w:numId="6">
    <w:abstractNumId w:val="1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3"/>
  </w:num>
  <w:num w:numId="11">
    <w:abstractNumId w:val="9"/>
  </w:num>
  <w:num w:numId="12">
    <w:abstractNumId w:val="10"/>
  </w:num>
  <w:num w:numId="13">
    <w:abstractNumId w:val="8"/>
  </w:num>
  <w:num w:numId="14">
    <w:abstractNumId w:val="7"/>
  </w:num>
  <w:num w:numId="15">
    <w:abstractNumId w:val="18"/>
  </w:num>
  <w:num w:numId="16">
    <w:abstractNumId w:val="3"/>
  </w:num>
  <w:num w:numId="17">
    <w:abstractNumId w:val="20"/>
  </w:num>
  <w:num w:numId="18">
    <w:abstractNumId w:val="4"/>
  </w:num>
  <w:num w:numId="19">
    <w:abstractNumId w:val="0"/>
  </w:num>
  <w:num w:numId="20">
    <w:abstractNumId w:val="2"/>
  </w:num>
  <w:num w:numId="2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8FD"/>
    <w:rsid w:val="00007728"/>
    <w:rsid w:val="000172F8"/>
    <w:rsid w:val="00020EF3"/>
    <w:rsid w:val="00034602"/>
    <w:rsid w:val="00054215"/>
    <w:rsid w:val="000667D8"/>
    <w:rsid w:val="000743A7"/>
    <w:rsid w:val="00083636"/>
    <w:rsid w:val="00090111"/>
    <w:rsid w:val="000A36A6"/>
    <w:rsid w:val="000A5D61"/>
    <w:rsid w:val="000C502C"/>
    <w:rsid w:val="000C7398"/>
    <w:rsid w:val="000D51F4"/>
    <w:rsid w:val="0010176D"/>
    <w:rsid w:val="00104575"/>
    <w:rsid w:val="00107345"/>
    <w:rsid w:val="001108C4"/>
    <w:rsid w:val="00115E4B"/>
    <w:rsid w:val="00120C14"/>
    <w:rsid w:val="00127FA3"/>
    <w:rsid w:val="00131392"/>
    <w:rsid w:val="00134374"/>
    <w:rsid w:val="001356B7"/>
    <w:rsid w:val="0014132D"/>
    <w:rsid w:val="00141DDE"/>
    <w:rsid w:val="00166750"/>
    <w:rsid w:val="00186936"/>
    <w:rsid w:val="00194146"/>
    <w:rsid w:val="001956A9"/>
    <w:rsid w:val="001B25F8"/>
    <w:rsid w:val="001F0D2B"/>
    <w:rsid w:val="00201D3D"/>
    <w:rsid w:val="00204BD0"/>
    <w:rsid w:val="002348FD"/>
    <w:rsid w:val="00242CC1"/>
    <w:rsid w:val="00262E16"/>
    <w:rsid w:val="00271ADD"/>
    <w:rsid w:val="0027687C"/>
    <w:rsid w:val="00280A41"/>
    <w:rsid w:val="00282042"/>
    <w:rsid w:val="00282BAD"/>
    <w:rsid w:val="002909F7"/>
    <w:rsid w:val="002A5B18"/>
    <w:rsid w:val="002A75D8"/>
    <w:rsid w:val="002A7B63"/>
    <w:rsid w:val="002B0C8F"/>
    <w:rsid w:val="002B2550"/>
    <w:rsid w:val="002B7F89"/>
    <w:rsid w:val="002E0EB9"/>
    <w:rsid w:val="002E1499"/>
    <w:rsid w:val="002F18D6"/>
    <w:rsid w:val="002F4114"/>
    <w:rsid w:val="002F47D6"/>
    <w:rsid w:val="002F7483"/>
    <w:rsid w:val="00306A23"/>
    <w:rsid w:val="00311B71"/>
    <w:rsid w:val="00327062"/>
    <w:rsid w:val="00353C7D"/>
    <w:rsid w:val="00365B3B"/>
    <w:rsid w:val="003664F6"/>
    <w:rsid w:val="003722E0"/>
    <w:rsid w:val="00382091"/>
    <w:rsid w:val="00394515"/>
    <w:rsid w:val="00396F68"/>
    <w:rsid w:val="003B38B4"/>
    <w:rsid w:val="003C4ED6"/>
    <w:rsid w:val="003D0B15"/>
    <w:rsid w:val="003D217C"/>
    <w:rsid w:val="003F72C3"/>
    <w:rsid w:val="0041134D"/>
    <w:rsid w:val="0042361B"/>
    <w:rsid w:val="004264A4"/>
    <w:rsid w:val="00434E25"/>
    <w:rsid w:val="004404AC"/>
    <w:rsid w:val="004406EB"/>
    <w:rsid w:val="00440D7B"/>
    <w:rsid w:val="00447760"/>
    <w:rsid w:val="00451B37"/>
    <w:rsid w:val="00460024"/>
    <w:rsid w:val="00465D95"/>
    <w:rsid w:val="004A171D"/>
    <w:rsid w:val="004A5E36"/>
    <w:rsid w:val="004B0D36"/>
    <w:rsid w:val="004B4667"/>
    <w:rsid w:val="004B751D"/>
    <w:rsid w:val="004C1A14"/>
    <w:rsid w:val="004D2188"/>
    <w:rsid w:val="004E4B53"/>
    <w:rsid w:val="00506628"/>
    <w:rsid w:val="00506797"/>
    <w:rsid w:val="00523B84"/>
    <w:rsid w:val="00527161"/>
    <w:rsid w:val="005431D5"/>
    <w:rsid w:val="00556293"/>
    <w:rsid w:val="00557A49"/>
    <w:rsid w:val="005610DF"/>
    <w:rsid w:val="005625C4"/>
    <w:rsid w:val="00593315"/>
    <w:rsid w:val="0059350A"/>
    <w:rsid w:val="005A0DC2"/>
    <w:rsid w:val="005B4B17"/>
    <w:rsid w:val="005C763F"/>
    <w:rsid w:val="005D30B7"/>
    <w:rsid w:val="005E29F3"/>
    <w:rsid w:val="005E5095"/>
    <w:rsid w:val="005F2FF8"/>
    <w:rsid w:val="00613F06"/>
    <w:rsid w:val="0062061D"/>
    <w:rsid w:val="00624E22"/>
    <w:rsid w:val="0063059D"/>
    <w:rsid w:val="006339EC"/>
    <w:rsid w:val="00637664"/>
    <w:rsid w:val="006651FD"/>
    <w:rsid w:val="00666A0B"/>
    <w:rsid w:val="00670B4C"/>
    <w:rsid w:val="00671A75"/>
    <w:rsid w:val="0069011B"/>
    <w:rsid w:val="006D1C1A"/>
    <w:rsid w:val="006D545A"/>
    <w:rsid w:val="006E4D2D"/>
    <w:rsid w:val="007110A4"/>
    <w:rsid w:val="00716563"/>
    <w:rsid w:val="00717D50"/>
    <w:rsid w:val="0072246B"/>
    <w:rsid w:val="00732846"/>
    <w:rsid w:val="0073469E"/>
    <w:rsid w:val="00734F20"/>
    <w:rsid w:val="00743D2E"/>
    <w:rsid w:val="007603F4"/>
    <w:rsid w:val="00760941"/>
    <w:rsid w:val="00764EEB"/>
    <w:rsid w:val="0077650F"/>
    <w:rsid w:val="00781639"/>
    <w:rsid w:val="0078223E"/>
    <w:rsid w:val="007A347C"/>
    <w:rsid w:val="007A6327"/>
    <w:rsid w:val="007C4002"/>
    <w:rsid w:val="007D7655"/>
    <w:rsid w:val="007E32EC"/>
    <w:rsid w:val="007F0732"/>
    <w:rsid w:val="007F4645"/>
    <w:rsid w:val="00801936"/>
    <w:rsid w:val="00801A44"/>
    <w:rsid w:val="00814831"/>
    <w:rsid w:val="008220A2"/>
    <w:rsid w:val="00837859"/>
    <w:rsid w:val="008528BE"/>
    <w:rsid w:val="00897950"/>
    <w:rsid w:val="008A47B9"/>
    <w:rsid w:val="008B52E1"/>
    <w:rsid w:val="008B7CE6"/>
    <w:rsid w:val="008C6410"/>
    <w:rsid w:val="008D146B"/>
    <w:rsid w:val="008D6725"/>
    <w:rsid w:val="008E71A8"/>
    <w:rsid w:val="008F5E15"/>
    <w:rsid w:val="0090367F"/>
    <w:rsid w:val="0091744A"/>
    <w:rsid w:val="0096599A"/>
    <w:rsid w:val="00977C9C"/>
    <w:rsid w:val="00982734"/>
    <w:rsid w:val="00990265"/>
    <w:rsid w:val="009A29BE"/>
    <w:rsid w:val="009A6812"/>
    <w:rsid w:val="009B6BB6"/>
    <w:rsid w:val="009D4C96"/>
    <w:rsid w:val="009D6E66"/>
    <w:rsid w:val="009E0477"/>
    <w:rsid w:val="009E6759"/>
    <w:rsid w:val="00A25208"/>
    <w:rsid w:val="00A272CE"/>
    <w:rsid w:val="00A40FE1"/>
    <w:rsid w:val="00A467D2"/>
    <w:rsid w:val="00A50CF0"/>
    <w:rsid w:val="00A62881"/>
    <w:rsid w:val="00A811D5"/>
    <w:rsid w:val="00A83697"/>
    <w:rsid w:val="00A86C22"/>
    <w:rsid w:val="00A93E6E"/>
    <w:rsid w:val="00A94D93"/>
    <w:rsid w:val="00AE3DC2"/>
    <w:rsid w:val="00AE4427"/>
    <w:rsid w:val="00B170D9"/>
    <w:rsid w:val="00B352EA"/>
    <w:rsid w:val="00B4616C"/>
    <w:rsid w:val="00B55A91"/>
    <w:rsid w:val="00B62A86"/>
    <w:rsid w:val="00B72D9A"/>
    <w:rsid w:val="00B86442"/>
    <w:rsid w:val="00B90F73"/>
    <w:rsid w:val="00BA316E"/>
    <w:rsid w:val="00BA4851"/>
    <w:rsid w:val="00BB4DFA"/>
    <w:rsid w:val="00BC06E4"/>
    <w:rsid w:val="00BC1C79"/>
    <w:rsid w:val="00BE2893"/>
    <w:rsid w:val="00BF23DD"/>
    <w:rsid w:val="00C0710C"/>
    <w:rsid w:val="00C1107E"/>
    <w:rsid w:val="00C21C45"/>
    <w:rsid w:val="00C3192E"/>
    <w:rsid w:val="00C31DCB"/>
    <w:rsid w:val="00C341DD"/>
    <w:rsid w:val="00C3710C"/>
    <w:rsid w:val="00C51212"/>
    <w:rsid w:val="00C72759"/>
    <w:rsid w:val="00C769BA"/>
    <w:rsid w:val="00C91EF7"/>
    <w:rsid w:val="00C9309B"/>
    <w:rsid w:val="00CA638E"/>
    <w:rsid w:val="00CA7E43"/>
    <w:rsid w:val="00CB1EC2"/>
    <w:rsid w:val="00CC1D25"/>
    <w:rsid w:val="00CF0179"/>
    <w:rsid w:val="00CF3B25"/>
    <w:rsid w:val="00CF651C"/>
    <w:rsid w:val="00D0003D"/>
    <w:rsid w:val="00D046BE"/>
    <w:rsid w:val="00D44827"/>
    <w:rsid w:val="00D47D5B"/>
    <w:rsid w:val="00D53299"/>
    <w:rsid w:val="00D65F6C"/>
    <w:rsid w:val="00D829E0"/>
    <w:rsid w:val="00D83482"/>
    <w:rsid w:val="00DA09E1"/>
    <w:rsid w:val="00DA27BD"/>
    <w:rsid w:val="00DA29B4"/>
    <w:rsid w:val="00DA3183"/>
    <w:rsid w:val="00DA451C"/>
    <w:rsid w:val="00DB76DC"/>
    <w:rsid w:val="00DD53B2"/>
    <w:rsid w:val="00DE1063"/>
    <w:rsid w:val="00DE2216"/>
    <w:rsid w:val="00DE2BE3"/>
    <w:rsid w:val="00DE384D"/>
    <w:rsid w:val="00E00246"/>
    <w:rsid w:val="00E00E55"/>
    <w:rsid w:val="00E05919"/>
    <w:rsid w:val="00E071C3"/>
    <w:rsid w:val="00E153C4"/>
    <w:rsid w:val="00E2126C"/>
    <w:rsid w:val="00E25F07"/>
    <w:rsid w:val="00E34AE3"/>
    <w:rsid w:val="00E360CF"/>
    <w:rsid w:val="00E41978"/>
    <w:rsid w:val="00E5786F"/>
    <w:rsid w:val="00E930B1"/>
    <w:rsid w:val="00E9570D"/>
    <w:rsid w:val="00E95DEF"/>
    <w:rsid w:val="00EB2570"/>
    <w:rsid w:val="00ED352D"/>
    <w:rsid w:val="00EE0C67"/>
    <w:rsid w:val="00EF5FFC"/>
    <w:rsid w:val="00EF6B71"/>
    <w:rsid w:val="00F11205"/>
    <w:rsid w:val="00F14390"/>
    <w:rsid w:val="00F16230"/>
    <w:rsid w:val="00F22E60"/>
    <w:rsid w:val="00F2486B"/>
    <w:rsid w:val="00F3180A"/>
    <w:rsid w:val="00F4011D"/>
    <w:rsid w:val="00F50FA6"/>
    <w:rsid w:val="00F53B39"/>
    <w:rsid w:val="00F60925"/>
    <w:rsid w:val="00F71497"/>
    <w:rsid w:val="00F72C43"/>
    <w:rsid w:val="00F916C0"/>
    <w:rsid w:val="00F92498"/>
    <w:rsid w:val="00F92D53"/>
    <w:rsid w:val="00FA2A1E"/>
    <w:rsid w:val="00FB1994"/>
    <w:rsid w:val="00FC2B62"/>
    <w:rsid w:val="00FD4285"/>
    <w:rsid w:val="00FD516E"/>
    <w:rsid w:val="00FD7D08"/>
    <w:rsid w:val="00FF02F0"/>
    <w:rsid w:val="00FF34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FE1"/>
    <w:rPr>
      <w:rFonts w:ascii="Calibri" w:hAnsi="Calibri"/>
    </w:rPr>
  </w:style>
  <w:style w:type="paragraph" w:styleId="Kop1">
    <w:name w:val="heading 1"/>
    <w:basedOn w:val="Standaard"/>
    <w:next w:val="Standaard"/>
    <w:link w:val="Kop1Char"/>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25F8"/>
    <w:pPr>
      <w:spacing w:after="0" w:line="240" w:lineRule="auto"/>
    </w:pPr>
    <w:rPr>
      <w:rFonts w:ascii="Calibri" w:hAnsi="Calibri"/>
    </w:rPr>
  </w:style>
  <w:style w:type="character" w:customStyle="1" w:styleId="Kop1Char">
    <w:name w:val="Kop 1 Char"/>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Char"/>
    <w:uiPriority w:val="29"/>
    <w:qFormat/>
    <w:rsid w:val="001B25F8"/>
    <w:rPr>
      <w:i/>
      <w:iCs/>
      <w:color w:val="000000" w:themeColor="text1"/>
    </w:rPr>
  </w:style>
  <w:style w:type="character" w:customStyle="1" w:styleId="CitaatChar">
    <w:name w:val="Citaat Char"/>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Char"/>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B25F8"/>
    <w:rPr>
      <w:rFonts w:ascii="Calibri" w:eastAsia="Calibri" w:hAnsi="Calibri"/>
      <w:b/>
      <w:bCs/>
      <w:i/>
      <w:iCs/>
      <w:color w:val="4F81BD" w:themeColor="accent1"/>
    </w:rPr>
  </w:style>
  <w:style w:type="character" w:styleId="Subtielebenadrukking">
    <w:name w:val="Subtle Emphasis"/>
    <w:basedOn w:val="Standaardalinea-lettertype"/>
    <w:uiPriority w:val="19"/>
    <w:qFormat/>
    <w:rsid w:val="001B25F8"/>
    <w:rPr>
      <w:i/>
      <w:iCs/>
      <w:color w:val="808080" w:themeColor="text1" w:themeTint="7F"/>
    </w:rPr>
  </w:style>
  <w:style w:type="character" w:styleId="Intensievebenadrukking">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Char"/>
    <w:uiPriority w:val="99"/>
    <w:unhideWhenUsed/>
    <w:rsid w:val="00234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8FD"/>
    <w:rPr>
      <w:rFonts w:ascii="Calibri" w:hAnsi="Calibri"/>
    </w:rPr>
  </w:style>
  <w:style w:type="paragraph" w:styleId="Voettekst">
    <w:name w:val="footer"/>
    <w:basedOn w:val="Standaard"/>
    <w:link w:val="VoettekstChar"/>
    <w:uiPriority w:val="99"/>
    <w:unhideWhenUsed/>
    <w:rsid w:val="0023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8FD"/>
    <w:rPr>
      <w:rFonts w:ascii="Calibri" w:hAnsi="Calibri"/>
    </w:rPr>
  </w:style>
  <w:style w:type="paragraph" w:styleId="Ballontekst">
    <w:name w:val="Balloon Text"/>
    <w:basedOn w:val="Standaard"/>
    <w:link w:val="BallontekstChar"/>
    <w:uiPriority w:val="99"/>
    <w:semiHidden/>
    <w:unhideWhenUsed/>
    <w:rsid w:val="00234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Geen">
    <w:name w:val="Geen"/>
    <w:rsid w:val="0069011B"/>
  </w:style>
  <w:style w:type="numbering" w:customStyle="1" w:styleId="Gemporteerdestijl1">
    <w:name w:val="Geïmporteerde stijl 1"/>
    <w:rsid w:val="0069011B"/>
    <w:pPr>
      <w:numPr>
        <w:numId w:val="1"/>
      </w:numPr>
    </w:pPr>
  </w:style>
  <w:style w:type="numbering" w:customStyle="1" w:styleId="Gemporteerdestijl2">
    <w:name w:val="Geïmporteerde stijl 2"/>
    <w:rsid w:val="0069011B"/>
    <w:pPr>
      <w:numPr>
        <w:numId w:val="2"/>
      </w:numPr>
    </w:pPr>
  </w:style>
  <w:style w:type="numbering" w:customStyle="1" w:styleId="Gemporteerdestijl3">
    <w:name w:val="Geïmporteerde stijl 3"/>
    <w:rsid w:val="0069011B"/>
    <w:pPr>
      <w:numPr>
        <w:numId w:val="3"/>
      </w:numPr>
    </w:pPr>
  </w:style>
  <w:style w:type="numbering" w:customStyle="1" w:styleId="Gemporteerdestijl4">
    <w:name w:val="Geïmporteerde stijl 4"/>
    <w:rsid w:val="0069011B"/>
    <w:pPr>
      <w:numPr>
        <w:numId w:val="4"/>
      </w:numPr>
    </w:pPr>
  </w:style>
  <w:style w:type="numbering" w:customStyle="1" w:styleId="Gemporteerdestijl5">
    <w:name w:val="Geïmporteerde stijl 5"/>
    <w:rsid w:val="0069011B"/>
    <w:pPr>
      <w:numPr>
        <w:numId w:val="5"/>
      </w:numPr>
    </w:pPr>
  </w:style>
  <w:style w:type="numbering" w:customStyle="1" w:styleId="Gemporteerdestijl6">
    <w:name w:val="Geïmporteerde stijl 6"/>
    <w:rsid w:val="0069011B"/>
    <w:pPr>
      <w:numPr>
        <w:numId w:val="6"/>
      </w:numPr>
    </w:pPr>
  </w:style>
  <w:style w:type="character" w:styleId="Paginanummer">
    <w:name w:val="page number"/>
    <w:basedOn w:val="Standaardalinea-lettertype"/>
    <w:uiPriority w:val="99"/>
    <w:semiHidden/>
    <w:unhideWhenUsed/>
    <w:rsid w:val="00204BD0"/>
  </w:style>
  <w:style w:type="character" w:customStyle="1" w:styleId="apple-converted-space">
    <w:name w:val="apple-converted-space"/>
    <w:basedOn w:val="Standaardalinea-lettertype"/>
    <w:rsid w:val="00282042"/>
  </w:style>
  <w:style w:type="paragraph" w:styleId="Tekstzonderopmaak">
    <w:name w:val="Plain Text"/>
    <w:basedOn w:val="Standaard"/>
    <w:link w:val="TekstzonderopmaakChar"/>
    <w:uiPriority w:val="99"/>
    <w:unhideWhenUsed/>
    <w:rsid w:val="00F16230"/>
    <w:pPr>
      <w:spacing w:after="0" w:line="240" w:lineRule="auto"/>
    </w:pPr>
    <w:rPr>
      <w:rFonts w:eastAsia="Times New Roman" w:cs="Consolas"/>
      <w:szCs w:val="21"/>
    </w:rPr>
  </w:style>
  <w:style w:type="character" w:customStyle="1" w:styleId="TekstzonderopmaakChar">
    <w:name w:val="Tekst zonder opmaak Char"/>
    <w:basedOn w:val="Standaardalinea-lettertype"/>
    <w:link w:val="Tekstzonderopmaak"/>
    <w:uiPriority w:val="99"/>
    <w:rsid w:val="00F16230"/>
    <w:rPr>
      <w:rFonts w:ascii="Calibri" w:eastAsia="Times New Roman"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0FE1"/>
    <w:rPr>
      <w:rFonts w:ascii="Calibri" w:hAnsi="Calibri"/>
    </w:rPr>
  </w:style>
  <w:style w:type="paragraph" w:styleId="Kop1">
    <w:name w:val="heading 1"/>
    <w:basedOn w:val="Standaard"/>
    <w:next w:val="Standaard"/>
    <w:link w:val="Kop1Char"/>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25F8"/>
    <w:pPr>
      <w:spacing w:after="0" w:line="240" w:lineRule="auto"/>
    </w:pPr>
    <w:rPr>
      <w:rFonts w:ascii="Calibri" w:hAnsi="Calibri"/>
    </w:rPr>
  </w:style>
  <w:style w:type="character" w:customStyle="1" w:styleId="Kop1Char">
    <w:name w:val="Kop 1 Char"/>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Char"/>
    <w:uiPriority w:val="29"/>
    <w:qFormat/>
    <w:rsid w:val="001B25F8"/>
    <w:rPr>
      <w:i/>
      <w:iCs/>
      <w:color w:val="000000" w:themeColor="text1"/>
    </w:rPr>
  </w:style>
  <w:style w:type="character" w:customStyle="1" w:styleId="CitaatChar">
    <w:name w:val="Citaat Char"/>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Char"/>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B25F8"/>
    <w:rPr>
      <w:rFonts w:ascii="Calibri" w:eastAsia="Calibri" w:hAnsi="Calibri"/>
      <w:b/>
      <w:bCs/>
      <w:i/>
      <w:iCs/>
      <w:color w:val="4F81BD" w:themeColor="accent1"/>
    </w:rPr>
  </w:style>
  <w:style w:type="character" w:styleId="Subtielebenadrukking">
    <w:name w:val="Subtle Emphasis"/>
    <w:basedOn w:val="Standaardalinea-lettertype"/>
    <w:uiPriority w:val="19"/>
    <w:qFormat/>
    <w:rsid w:val="001B25F8"/>
    <w:rPr>
      <w:i/>
      <w:iCs/>
      <w:color w:val="808080" w:themeColor="text1" w:themeTint="7F"/>
    </w:rPr>
  </w:style>
  <w:style w:type="character" w:styleId="Intensievebenadrukking">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Char"/>
    <w:uiPriority w:val="99"/>
    <w:unhideWhenUsed/>
    <w:rsid w:val="002348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48FD"/>
    <w:rPr>
      <w:rFonts w:ascii="Calibri" w:hAnsi="Calibri"/>
    </w:rPr>
  </w:style>
  <w:style w:type="paragraph" w:styleId="Voettekst">
    <w:name w:val="footer"/>
    <w:basedOn w:val="Standaard"/>
    <w:link w:val="VoettekstChar"/>
    <w:uiPriority w:val="99"/>
    <w:unhideWhenUsed/>
    <w:rsid w:val="0023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48FD"/>
    <w:rPr>
      <w:rFonts w:ascii="Calibri" w:hAnsi="Calibri"/>
    </w:rPr>
  </w:style>
  <w:style w:type="paragraph" w:styleId="Ballontekst">
    <w:name w:val="Balloon Text"/>
    <w:basedOn w:val="Standaard"/>
    <w:link w:val="BallontekstChar"/>
    <w:uiPriority w:val="99"/>
    <w:semiHidden/>
    <w:unhideWhenUsed/>
    <w:rsid w:val="00234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Geen">
    <w:name w:val="Geen"/>
    <w:rsid w:val="0069011B"/>
  </w:style>
  <w:style w:type="numbering" w:customStyle="1" w:styleId="Gemporteerdestijl1">
    <w:name w:val="Geïmporteerde stijl 1"/>
    <w:rsid w:val="0069011B"/>
    <w:pPr>
      <w:numPr>
        <w:numId w:val="1"/>
      </w:numPr>
    </w:pPr>
  </w:style>
  <w:style w:type="numbering" w:customStyle="1" w:styleId="Gemporteerdestijl2">
    <w:name w:val="Geïmporteerde stijl 2"/>
    <w:rsid w:val="0069011B"/>
    <w:pPr>
      <w:numPr>
        <w:numId w:val="2"/>
      </w:numPr>
    </w:pPr>
  </w:style>
  <w:style w:type="numbering" w:customStyle="1" w:styleId="Gemporteerdestijl3">
    <w:name w:val="Geïmporteerde stijl 3"/>
    <w:rsid w:val="0069011B"/>
    <w:pPr>
      <w:numPr>
        <w:numId w:val="3"/>
      </w:numPr>
    </w:pPr>
  </w:style>
  <w:style w:type="numbering" w:customStyle="1" w:styleId="Gemporteerdestijl4">
    <w:name w:val="Geïmporteerde stijl 4"/>
    <w:rsid w:val="0069011B"/>
    <w:pPr>
      <w:numPr>
        <w:numId w:val="4"/>
      </w:numPr>
    </w:pPr>
  </w:style>
  <w:style w:type="numbering" w:customStyle="1" w:styleId="Gemporteerdestijl5">
    <w:name w:val="Geïmporteerde stijl 5"/>
    <w:rsid w:val="0069011B"/>
    <w:pPr>
      <w:numPr>
        <w:numId w:val="5"/>
      </w:numPr>
    </w:pPr>
  </w:style>
  <w:style w:type="numbering" w:customStyle="1" w:styleId="Gemporteerdestijl6">
    <w:name w:val="Geïmporteerde stijl 6"/>
    <w:rsid w:val="0069011B"/>
    <w:pPr>
      <w:numPr>
        <w:numId w:val="6"/>
      </w:numPr>
    </w:pPr>
  </w:style>
  <w:style w:type="character" w:styleId="Paginanummer">
    <w:name w:val="page number"/>
    <w:basedOn w:val="Standaardalinea-lettertype"/>
    <w:uiPriority w:val="99"/>
    <w:semiHidden/>
    <w:unhideWhenUsed/>
    <w:rsid w:val="00204BD0"/>
  </w:style>
  <w:style w:type="character" w:customStyle="1" w:styleId="apple-converted-space">
    <w:name w:val="apple-converted-space"/>
    <w:basedOn w:val="Standaardalinea-lettertype"/>
    <w:rsid w:val="00282042"/>
  </w:style>
  <w:style w:type="paragraph" w:styleId="Tekstzonderopmaak">
    <w:name w:val="Plain Text"/>
    <w:basedOn w:val="Standaard"/>
    <w:link w:val="TekstzonderopmaakChar"/>
    <w:uiPriority w:val="99"/>
    <w:unhideWhenUsed/>
    <w:rsid w:val="00F16230"/>
    <w:pPr>
      <w:spacing w:after="0" w:line="240" w:lineRule="auto"/>
    </w:pPr>
    <w:rPr>
      <w:rFonts w:eastAsia="Times New Roman" w:cs="Consolas"/>
      <w:szCs w:val="21"/>
    </w:rPr>
  </w:style>
  <w:style w:type="character" w:customStyle="1" w:styleId="TekstzonderopmaakChar">
    <w:name w:val="Tekst zonder opmaak Char"/>
    <w:basedOn w:val="Standaardalinea-lettertype"/>
    <w:link w:val="Tekstzonderopmaak"/>
    <w:uiPriority w:val="99"/>
    <w:rsid w:val="00F16230"/>
    <w:rPr>
      <w:rFonts w:ascii="Calibri" w:eastAsia="Times New Roman"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9040">
      <w:bodyDiv w:val="1"/>
      <w:marLeft w:val="0"/>
      <w:marRight w:val="0"/>
      <w:marTop w:val="0"/>
      <w:marBottom w:val="0"/>
      <w:divBdr>
        <w:top w:val="none" w:sz="0" w:space="0" w:color="auto"/>
        <w:left w:val="none" w:sz="0" w:space="0" w:color="auto"/>
        <w:bottom w:val="none" w:sz="0" w:space="0" w:color="auto"/>
        <w:right w:val="none" w:sz="0" w:space="0" w:color="auto"/>
      </w:divBdr>
      <w:divsChild>
        <w:div w:id="765730228">
          <w:marLeft w:val="547"/>
          <w:marRight w:val="0"/>
          <w:marTop w:val="115"/>
          <w:marBottom w:val="0"/>
          <w:divBdr>
            <w:top w:val="none" w:sz="0" w:space="0" w:color="auto"/>
            <w:left w:val="none" w:sz="0" w:space="0" w:color="auto"/>
            <w:bottom w:val="none" w:sz="0" w:space="0" w:color="auto"/>
            <w:right w:val="none" w:sz="0" w:space="0" w:color="auto"/>
          </w:divBdr>
        </w:div>
        <w:div w:id="1274284657">
          <w:marLeft w:val="547"/>
          <w:marRight w:val="0"/>
          <w:marTop w:val="115"/>
          <w:marBottom w:val="0"/>
          <w:divBdr>
            <w:top w:val="none" w:sz="0" w:space="0" w:color="auto"/>
            <w:left w:val="none" w:sz="0" w:space="0" w:color="auto"/>
            <w:bottom w:val="none" w:sz="0" w:space="0" w:color="auto"/>
            <w:right w:val="none" w:sz="0" w:space="0" w:color="auto"/>
          </w:divBdr>
        </w:div>
        <w:div w:id="352805438">
          <w:marLeft w:val="547"/>
          <w:marRight w:val="0"/>
          <w:marTop w:val="115"/>
          <w:marBottom w:val="0"/>
          <w:divBdr>
            <w:top w:val="none" w:sz="0" w:space="0" w:color="auto"/>
            <w:left w:val="none" w:sz="0" w:space="0" w:color="auto"/>
            <w:bottom w:val="none" w:sz="0" w:space="0" w:color="auto"/>
            <w:right w:val="none" w:sz="0" w:space="0" w:color="auto"/>
          </w:divBdr>
        </w:div>
        <w:div w:id="675814204">
          <w:marLeft w:val="547"/>
          <w:marRight w:val="0"/>
          <w:marTop w:val="115"/>
          <w:marBottom w:val="0"/>
          <w:divBdr>
            <w:top w:val="none" w:sz="0" w:space="0" w:color="auto"/>
            <w:left w:val="none" w:sz="0" w:space="0" w:color="auto"/>
            <w:bottom w:val="none" w:sz="0" w:space="0" w:color="auto"/>
            <w:right w:val="none" w:sz="0" w:space="0" w:color="auto"/>
          </w:divBdr>
        </w:div>
        <w:div w:id="1045326763">
          <w:marLeft w:val="547"/>
          <w:marRight w:val="0"/>
          <w:marTop w:val="115"/>
          <w:marBottom w:val="0"/>
          <w:divBdr>
            <w:top w:val="none" w:sz="0" w:space="0" w:color="auto"/>
            <w:left w:val="none" w:sz="0" w:space="0" w:color="auto"/>
            <w:bottom w:val="none" w:sz="0" w:space="0" w:color="auto"/>
            <w:right w:val="none" w:sz="0" w:space="0" w:color="auto"/>
          </w:divBdr>
        </w:div>
      </w:divsChild>
    </w:div>
    <w:div w:id="167977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wijkmolenhoek.nl" TargetMode="External"/><Relationship Id="rId1" Type="http://schemas.openxmlformats.org/officeDocument/2006/relationships/hyperlink" Target="mailto:info@wijkmolenho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4F172-9108-4A76-8E78-F0DF30C6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2330</Words>
  <Characters>12817</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VanGerven</cp:lastModifiedBy>
  <cp:revision>4</cp:revision>
  <dcterms:created xsi:type="dcterms:W3CDTF">2019-03-15T14:51:00Z</dcterms:created>
  <dcterms:modified xsi:type="dcterms:W3CDTF">2019-03-17T11:00:00Z</dcterms:modified>
</cp:coreProperties>
</file>